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7D6" w:rsidRDefault="007667D6" w:rsidP="007667D6">
      <w:pPr>
        <w:pStyle w:val="Heading2LEVEL"/>
        <w:numPr>
          <w:ilvl w:val="1"/>
          <w:numId w:val="1"/>
        </w:numPr>
      </w:pPr>
      <w:bookmarkStart w:id="0" w:name="_Toc504635411"/>
      <w:r>
        <w:t>Travel Policy</w:t>
      </w:r>
      <w:bookmarkEnd w:id="0"/>
      <w:r w:rsidRPr="008C2960">
        <w:t xml:space="preserve">  </w:t>
      </w:r>
    </w:p>
    <w:p w:rsidR="007667D6" w:rsidRDefault="007667D6" w:rsidP="007667D6">
      <w:pPr>
        <w:pStyle w:val="NewNormal"/>
        <w:rPr>
          <w:szCs w:val="20"/>
        </w:rPr>
      </w:pPr>
      <w:r>
        <w:rPr>
          <w:szCs w:val="20"/>
        </w:rPr>
        <w:t>This policy sets out the responsibilities of NSWRL and Clubs in respect to travel for Players and Club Officials for away matches and club responsibilities to the NSWRL Travel &amp; Accommodation Sponsors.</w:t>
      </w:r>
    </w:p>
    <w:p w:rsidR="007667D6" w:rsidRDefault="007667D6" w:rsidP="007667D6">
      <w:pPr>
        <w:pStyle w:val="Heading2LEVEL"/>
        <w:numPr>
          <w:ilvl w:val="1"/>
          <w:numId w:val="1"/>
        </w:numPr>
      </w:pPr>
      <w:bookmarkStart w:id="1" w:name="_Toc504635412"/>
      <w:r>
        <w:t>NSWRL Responsibilities</w:t>
      </w:r>
      <w:bookmarkEnd w:id="1"/>
      <w:r>
        <w:t xml:space="preserve"> </w:t>
      </w:r>
    </w:p>
    <w:p w:rsidR="007667D6" w:rsidRDefault="007667D6" w:rsidP="007667D6">
      <w:pPr>
        <w:pStyle w:val="NewNormal"/>
      </w:pPr>
      <w:r>
        <w:t>In NSWRL ISP competition matches covered by the attached schedule, the NSWRL will pay for the following:</w:t>
      </w:r>
    </w:p>
    <w:p w:rsidR="007667D6" w:rsidRDefault="007667D6" w:rsidP="007667D6">
      <w:pPr>
        <w:pStyle w:val="NewNormal"/>
        <w:numPr>
          <w:ilvl w:val="0"/>
          <w:numId w:val="2"/>
        </w:numPr>
      </w:pPr>
      <w:r>
        <w:t>The cost of up to twenty-five (25) economy class (including doctor) air seats for Players and Club Officials utilising NSWRL appointed air travel providers.</w:t>
      </w:r>
    </w:p>
    <w:p w:rsidR="007667D6" w:rsidRDefault="007667D6" w:rsidP="007667D6">
      <w:pPr>
        <w:pStyle w:val="NewNormal"/>
        <w:numPr>
          <w:ilvl w:val="0"/>
          <w:numId w:val="2"/>
        </w:numPr>
      </w:pPr>
      <w:r>
        <w:t>The cost of up to twelve (12) twin and one (1) single room for Players and Club Officials utilising NSWRL appointed air travel providers.</w:t>
      </w:r>
    </w:p>
    <w:p w:rsidR="007667D6" w:rsidRDefault="007667D6" w:rsidP="007667D6">
      <w:pPr>
        <w:pStyle w:val="NewNormal"/>
        <w:numPr>
          <w:ilvl w:val="0"/>
          <w:numId w:val="2"/>
        </w:numPr>
      </w:pPr>
      <w:r>
        <w:t>The cost of breakfast for up to twenty-five (25) people of NSWRL contracted supplier’s rates.</w:t>
      </w:r>
    </w:p>
    <w:p w:rsidR="007667D6" w:rsidRDefault="007667D6" w:rsidP="007667D6">
      <w:pPr>
        <w:pStyle w:val="NewNormal"/>
        <w:numPr>
          <w:ilvl w:val="0"/>
          <w:numId w:val="2"/>
        </w:numPr>
      </w:pPr>
      <w:r>
        <w:t>The cost of transfer between airport / venue / hotel by NSWRL approved transport providers.</w:t>
      </w:r>
    </w:p>
    <w:p w:rsidR="007667D6" w:rsidRDefault="007667D6" w:rsidP="007667D6">
      <w:pPr>
        <w:pStyle w:val="NewNormal"/>
        <w:numPr>
          <w:ilvl w:val="0"/>
          <w:numId w:val="2"/>
        </w:numPr>
      </w:pPr>
      <w:r>
        <w:t>The cost of all airport departure and arrival taxes.</w:t>
      </w:r>
    </w:p>
    <w:p w:rsidR="007667D6" w:rsidRDefault="007667D6" w:rsidP="007667D6">
      <w:pPr>
        <w:pStyle w:val="NewNormal"/>
      </w:pPr>
      <w:r>
        <w:t>In Jersey Flegg/ SG Ball Competition matches covered by the attached schedule, the NSWRL will pay for the following:</w:t>
      </w:r>
    </w:p>
    <w:p w:rsidR="007667D6" w:rsidRDefault="007667D6" w:rsidP="007667D6">
      <w:pPr>
        <w:pStyle w:val="NewNormal"/>
        <w:numPr>
          <w:ilvl w:val="0"/>
          <w:numId w:val="3"/>
        </w:numPr>
      </w:pPr>
      <w:r>
        <w:t>The cost of up to twenty-four (24) economy class air seats for Players and Club Officials utilising NSWRL appointed air travel providers.</w:t>
      </w:r>
    </w:p>
    <w:p w:rsidR="007667D6" w:rsidRDefault="007667D6" w:rsidP="007667D6">
      <w:pPr>
        <w:pStyle w:val="NewNormal"/>
        <w:numPr>
          <w:ilvl w:val="0"/>
          <w:numId w:val="3"/>
        </w:numPr>
      </w:pPr>
      <w:r>
        <w:t>The cost of up to twelve (12) twin rooms and one (1) single room for Players and Club Officials for the number of nights determined by NSWRL, utilising NSWRL appointed accommodation providers.</w:t>
      </w:r>
    </w:p>
    <w:p w:rsidR="007667D6" w:rsidRDefault="007667D6" w:rsidP="007667D6">
      <w:pPr>
        <w:pStyle w:val="NewNormal"/>
        <w:numPr>
          <w:ilvl w:val="0"/>
          <w:numId w:val="3"/>
        </w:numPr>
      </w:pPr>
      <w:r>
        <w:t>The cost of breakfast for up to twenty-four people at NSWRL contracted supplier’s rates.</w:t>
      </w:r>
    </w:p>
    <w:p w:rsidR="007667D6" w:rsidRDefault="007667D6" w:rsidP="007667D6">
      <w:pPr>
        <w:pStyle w:val="NewNormal"/>
        <w:numPr>
          <w:ilvl w:val="0"/>
          <w:numId w:val="3"/>
        </w:numPr>
      </w:pPr>
      <w:r>
        <w:t>The cost of transfers between airport / venue / hotel by NSWRL approved transport providers.</w:t>
      </w:r>
    </w:p>
    <w:p w:rsidR="007667D6" w:rsidRDefault="007667D6" w:rsidP="007667D6">
      <w:pPr>
        <w:pStyle w:val="NewNormal"/>
        <w:numPr>
          <w:ilvl w:val="0"/>
          <w:numId w:val="3"/>
        </w:numPr>
      </w:pPr>
      <w:r>
        <w:t>The cost of all airport departure and arrival taxes.</w:t>
      </w:r>
    </w:p>
    <w:p w:rsidR="007667D6" w:rsidRDefault="007667D6" w:rsidP="007667D6">
      <w:pPr>
        <w:pStyle w:val="Heading2LEVEL"/>
        <w:numPr>
          <w:ilvl w:val="1"/>
          <w:numId w:val="1"/>
        </w:numPr>
      </w:pPr>
      <w:bookmarkStart w:id="2" w:name="_Toc504635413"/>
      <w:r>
        <w:t>Club Responsibilities</w:t>
      </w:r>
      <w:bookmarkEnd w:id="2"/>
    </w:p>
    <w:p w:rsidR="007667D6" w:rsidRDefault="007667D6" w:rsidP="007667D6">
      <w:pPr>
        <w:pStyle w:val="NewNormal"/>
      </w:pPr>
      <w:r>
        <w:t>In the event NSWRL enters into a sponsorship or other commercial arrangement with an airline or accommodation provide, Clubs will be required to utilise the services of the official NSWRL airline or accommodation provider.</w:t>
      </w:r>
    </w:p>
    <w:p w:rsidR="007667D6" w:rsidRDefault="007667D6" w:rsidP="007667D6">
      <w:pPr>
        <w:pStyle w:val="NewNormal"/>
      </w:pPr>
      <w:r>
        <w:t>If the NSWRL does not have a sponsorship arrangement in place, Clubs may seek NSWRL approval to use other travel and accommodation providers.  Approval will be solely at the discretion of NSWRL and may be revoked at any time.  If such approval is granted, Clubs will be required to meet any cost variation between the provider of their choice and what would normally be provided by NSWRL.</w:t>
      </w:r>
    </w:p>
    <w:p w:rsidR="007667D6" w:rsidRDefault="007667D6" w:rsidP="007667D6">
      <w:pPr>
        <w:pStyle w:val="NewNormal"/>
      </w:pPr>
      <w:r>
        <w:t>In all cases Clubs will meet any other costs incurred in respect of participating in NSWRL Competition matches, including, but not limited to: -</w:t>
      </w:r>
    </w:p>
    <w:p w:rsidR="007667D6" w:rsidRDefault="007667D6" w:rsidP="007667D6">
      <w:pPr>
        <w:pStyle w:val="NewNormal"/>
        <w:numPr>
          <w:ilvl w:val="0"/>
          <w:numId w:val="4"/>
        </w:numPr>
      </w:pPr>
      <w:r>
        <w:t>All meals (except breakfast,) for all Players and Club Officials.</w:t>
      </w:r>
    </w:p>
    <w:p w:rsidR="007667D6" w:rsidRDefault="007667D6" w:rsidP="007667D6">
      <w:pPr>
        <w:pStyle w:val="NewNormal"/>
        <w:numPr>
          <w:ilvl w:val="0"/>
          <w:numId w:val="4"/>
        </w:numPr>
      </w:pPr>
      <w:r>
        <w:t>The cost of bus transfers other than those detailed in 1.2 D</w:t>
      </w:r>
    </w:p>
    <w:p w:rsidR="007667D6" w:rsidRDefault="007667D6" w:rsidP="007667D6">
      <w:pPr>
        <w:pStyle w:val="NewNormal"/>
        <w:numPr>
          <w:ilvl w:val="0"/>
          <w:numId w:val="4"/>
        </w:numPr>
      </w:pPr>
      <w:r>
        <w:t>The costs of additional accommodation/ m</w:t>
      </w:r>
      <w:r w:rsidR="000A5E14">
        <w:t>eals outside of the nominated 25</w:t>
      </w:r>
      <w:r>
        <w:t xml:space="preserve"> for ISP and 2</w:t>
      </w:r>
      <w:r w:rsidR="000A5E14">
        <w:t>4</w:t>
      </w:r>
      <w:r>
        <w:t xml:space="preserve"> Flegg/ Ball</w:t>
      </w:r>
    </w:p>
    <w:p w:rsidR="007667D6" w:rsidRDefault="007667D6" w:rsidP="007667D6">
      <w:pPr>
        <w:pStyle w:val="NewNormal"/>
        <w:ind w:left="720"/>
      </w:pPr>
    </w:p>
    <w:p w:rsidR="007667D6" w:rsidRDefault="007667D6" w:rsidP="007667D6">
      <w:pPr>
        <w:pStyle w:val="Heading2LEVEL"/>
        <w:numPr>
          <w:ilvl w:val="1"/>
          <w:numId w:val="1"/>
        </w:numPr>
      </w:pPr>
      <w:bookmarkStart w:id="3" w:name="_Toc504635414"/>
      <w:r>
        <w:t>Air Travel</w:t>
      </w:r>
      <w:bookmarkEnd w:id="3"/>
      <w:r>
        <w:t xml:space="preserve"> </w:t>
      </w:r>
    </w:p>
    <w:p w:rsidR="007667D6" w:rsidRDefault="007667D6" w:rsidP="007667D6">
      <w:pPr>
        <w:pStyle w:val="NewNormal"/>
      </w:pPr>
      <w:r>
        <w:t>The following rules apply to air travel by Players and Club Officials in connection with participating in NSWRL Competition matches: -</w:t>
      </w:r>
    </w:p>
    <w:p w:rsidR="007667D6" w:rsidRPr="00477A62" w:rsidRDefault="000A5E14" w:rsidP="007667D6">
      <w:pPr>
        <w:pStyle w:val="NewNormal"/>
        <w:numPr>
          <w:ilvl w:val="0"/>
          <w:numId w:val="5"/>
        </w:numPr>
      </w:pPr>
      <w:r>
        <w:t>The NSWRL will block off all air travel as per this policy prior to the start of the season.</w:t>
      </w:r>
    </w:p>
    <w:p w:rsidR="007667D6" w:rsidRDefault="007667D6" w:rsidP="007667D6">
      <w:pPr>
        <w:pStyle w:val="NewNormal"/>
        <w:numPr>
          <w:ilvl w:val="0"/>
          <w:numId w:val="5"/>
        </w:numPr>
      </w:pPr>
      <w:r w:rsidRPr="00DF1893">
        <w:t xml:space="preserve">Upgrades </w:t>
      </w:r>
      <w:r>
        <w:t>from economy class seats will not be available unless the Club pays the difference.</w:t>
      </w:r>
    </w:p>
    <w:p w:rsidR="007667D6" w:rsidRDefault="007667D6" w:rsidP="007667D6">
      <w:pPr>
        <w:pStyle w:val="NewNormal"/>
        <w:numPr>
          <w:ilvl w:val="0"/>
          <w:numId w:val="5"/>
        </w:numPr>
      </w:pPr>
      <w:r>
        <w:t>Clubs must notify the NSWRL at the time of Application of any special meal requirements at least two (2) days prior to departure.</w:t>
      </w:r>
    </w:p>
    <w:p w:rsidR="007667D6" w:rsidRDefault="007667D6" w:rsidP="007667D6">
      <w:pPr>
        <w:pStyle w:val="NewNormal"/>
        <w:numPr>
          <w:ilvl w:val="0"/>
          <w:numId w:val="5"/>
        </w:numPr>
      </w:pPr>
      <w:r>
        <w:t>Alterations to scheduled flights bookings are subject to NSWRL approval, and such approval will only by granted if there is no additional cost to NSWRL.</w:t>
      </w:r>
    </w:p>
    <w:p w:rsidR="007667D6" w:rsidRDefault="007667D6" w:rsidP="007667D6">
      <w:pPr>
        <w:pStyle w:val="NewNormal"/>
        <w:numPr>
          <w:ilvl w:val="0"/>
          <w:numId w:val="5"/>
        </w:numPr>
      </w:pPr>
      <w:r>
        <w:t xml:space="preserve">Traveling party names to be sent to NSWRL by 5pm on the Tuesday before weekend travel (changes can be made up until 48 hours prior to departure, changes made after this time will incur a fee which will be passed on to Clubs)  </w:t>
      </w:r>
    </w:p>
    <w:p w:rsidR="007667D6" w:rsidRDefault="007667D6" w:rsidP="007667D6">
      <w:pPr>
        <w:pStyle w:val="Heading2LEVEL"/>
        <w:numPr>
          <w:ilvl w:val="1"/>
          <w:numId w:val="1"/>
        </w:numPr>
      </w:pPr>
      <w:bookmarkStart w:id="4" w:name="_Toc504635415"/>
      <w:r>
        <w:t>Hotel Accommodation</w:t>
      </w:r>
      <w:bookmarkEnd w:id="4"/>
    </w:p>
    <w:p w:rsidR="007667D6" w:rsidRDefault="007667D6" w:rsidP="007667D6">
      <w:pPr>
        <w:pStyle w:val="NewNormal"/>
      </w:pPr>
      <w:r>
        <w:t>The following rules apply in respect of hotel accommodation for Players and Club Officials: -</w:t>
      </w:r>
    </w:p>
    <w:p w:rsidR="007667D6" w:rsidRDefault="007667D6" w:rsidP="007667D6">
      <w:pPr>
        <w:pStyle w:val="NewNormal"/>
        <w:numPr>
          <w:ilvl w:val="0"/>
          <w:numId w:val="6"/>
        </w:numPr>
      </w:pPr>
      <w:r>
        <w:t>Clubs must book hotel accommodation through NSWRL.</w:t>
      </w:r>
    </w:p>
    <w:p w:rsidR="007667D6" w:rsidRDefault="007667D6" w:rsidP="007667D6">
      <w:pPr>
        <w:pStyle w:val="NewNormal"/>
        <w:numPr>
          <w:ilvl w:val="0"/>
          <w:numId w:val="6"/>
        </w:numPr>
      </w:pPr>
      <w:r>
        <w:t>Upgrades in accommodation will not be allowed.</w:t>
      </w:r>
    </w:p>
    <w:p w:rsidR="007667D6" w:rsidRDefault="007667D6" w:rsidP="007667D6">
      <w:pPr>
        <w:pStyle w:val="NewNormal"/>
        <w:numPr>
          <w:ilvl w:val="0"/>
          <w:numId w:val="6"/>
        </w:numPr>
      </w:pPr>
      <w:r>
        <w:t>Clubs must notify NSWRL of any special meal requirements at least seven (7) days prior to departure.</w:t>
      </w:r>
    </w:p>
    <w:p w:rsidR="007667D6" w:rsidRDefault="007667D6" w:rsidP="007667D6">
      <w:pPr>
        <w:pStyle w:val="NewNormal"/>
        <w:numPr>
          <w:ilvl w:val="0"/>
          <w:numId w:val="6"/>
        </w:numPr>
      </w:pPr>
      <w:r>
        <w:t>Alterations to hotel bookings are subject to NSWRL approval, and such approval will only be granted if there is no additional cost to NSWRL.</w:t>
      </w:r>
    </w:p>
    <w:p w:rsidR="007667D6" w:rsidRDefault="007667D6" w:rsidP="007667D6">
      <w:pPr>
        <w:pStyle w:val="NewNormal"/>
        <w:numPr>
          <w:ilvl w:val="0"/>
          <w:numId w:val="6"/>
        </w:numPr>
      </w:pPr>
      <w:r>
        <w:t>If the home club relocates a match to another venue, the visiting club will be entitled to first choice of available hotel accommodation.</w:t>
      </w:r>
    </w:p>
    <w:p w:rsidR="007667D6" w:rsidRDefault="007667D6" w:rsidP="007667D6">
      <w:pPr>
        <w:pStyle w:val="Heading2LEVEL"/>
        <w:numPr>
          <w:ilvl w:val="1"/>
          <w:numId w:val="1"/>
        </w:numPr>
      </w:pPr>
      <w:bookmarkStart w:id="5" w:name="_Toc504635416"/>
      <w:r>
        <w:t>Variations to this Policy</w:t>
      </w:r>
      <w:bookmarkEnd w:id="5"/>
    </w:p>
    <w:p w:rsidR="007667D6" w:rsidRDefault="007667D6" w:rsidP="007667D6">
      <w:pPr>
        <w:pStyle w:val="NewNormal"/>
        <w:numPr>
          <w:ilvl w:val="0"/>
          <w:numId w:val="7"/>
        </w:numPr>
      </w:pPr>
      <w:r>
        <w:t>Only the NSWRL GM Football/ Head of Competitions (or nominee) can approve amendments to the Travel and Accommodation Policy.</w:t>
      </w:r>
    </w:p>
    <w:p w:rsidR="007667D6" w:rsidRDefault="007667D6" w:rsidP="007667D6">
      <w:pPr>
        <w:pStyle w:val="NewNormal"/>
        <w:numPr>
          <w:ilvl w:val="0"/>
          <w:numId w:val="7"/>
        </w:numPr>
      </w:pPr>
      <w:r>
        <w:t>Clubs will be invoiced directly for any additional costs incurred by approved variations to the Tavel and Accommodation Policy.</w:t>
      </w:r>
    </w:p>
    <w:p w:rsidR="007667D6" w:rsidRDefault="007667D6" w:rsidP="007667D6">
      <w:pPr>
        <w:pStyle w:val="NewNormal"/>
        <w:numPr>
          <w:ilvl w:val="0"/>
          <w:numId w:val="7"/>
        </w:numPr>
      </w:pPr>
      <w:r w:rsidRPr="00C33C52">
        <w:t xml:space="preserve">If because of scheduling, a club prefers to remain in a city following a match rather than returning to their base, such approval will only be granted if </w:t>
      </w:r>
      <w:r>
        <w:t>there is an overall cost saving to the NSWRL.  In this case, the NSWRL contribution will still be limited to accommodation and breakfast.  All other costs (e.g. lunch, dinner, incidentals) will be the responsibility of the club concerned.</w:t>
      </w:r>
    </w:p>
    <w:p w:rsidR="007667D6" w:rsidRDefault="007667D6" w:rsidP="007667D6">
      <w:pPr>
        <w:pStyle w:val="NewNormal"/>
        <w:numPr>
          <w:ilvl w:val="0"/>
          <w:numId w:val="7"/>
        </w:numPr>
      </w:pPr>
      <w:r>
        <w:t>Savings mode on budget by not utilising the full travel entitlement cannot be offset against any other travel or accommodation, or carried forward for future use.</w:t>
      </w:r>
    </w:p>
    <w:p w:rsidR="007667D6" w:rsidRDefault="007667D6" w:rsidP="007667D6">
      <w:pPr>
        <w:pStyle w:val="NewNormal"/>
        <w:ind w:left="360"/>
      </w:pPr>
    </w:p>
    <w:p w:rsidR="007667D6" w:rsidRDefault="007667D6" w:rsidP="007667D6">
      <w:pPr>
        <w:pStyle w:val="NewNormal"/>
        <w:ind w:left="360"/>
      </w:pPr>
    </w:p>
    <w:p w:rsidR="007667D6" w:rsidRDefault="007667D6" w:rsidP="007667D6">
      <w:pPr>
        <w:pStyle w:val="NewNormal"/>
        <w:ind w:left="360"/>
      </w:pPr>
    </w:p>
    <w:p w:rsidR="007667D6" w:rsidRDefault="007667D6" w:rsidP="007667D6">
      <w:pPr>
        <w:pStyle w:val="NewNormal"/>
        <w:ind w:left="360"/>
      </w:pPr>
    </w:p>
    <w:p w:rsidR="007667D6" w:rsidRDefault="007667D6" w:rsidP="007667D6">
      <w:pPr>
        <w:pStyle w:val="NewNormal"/>
      </w:pPr>
      <w:r>
        <w:t>ISP + Jersey Flegg - Travel Allowances</w:t>
      </w:r>
    </w:p>
    <w:tbl>
      <w:tblPr>
        <w:tblStyle w:val="TableGrid3"/>
        <w:tblW w:w="0" w:type="auto"/>
        <w:tblLook w:val="04A0" w:firstRow="1" w:lastRow="0" w:firstColumn="1" w:lastColumn="0" w:noHBand="0" w:noVBand="1"/>
      </w:tblPr>
      <w:tblGrid>
        <w:gridCol w:w="1879"/>
        <w:gridCol w:w="1879"/>
        <w:gridCol w:w="1819"/>
        <w:gridCol w:w="1890"/>
        <w:gridCol w:w="1775"/>
      </w:tblGrid>
      <w:tr w:rsidR="007667D6" w:rsidRPr="001765DB" w:rsidTr="00C7166C">
        <w:trPr>
          <w:trHeight w:val="284"/>
        </w:trPr>
        <w:tc>
          <w:tcPr>
            <w:tcW w:w="1879" w:type="dxa"/>
            <w:vAlign w:val="center"/>
          </w:tcPr>
          <w:p w:rsidR="007667D6" w:rsidRPr="001765DB" w:rsidRDefault="007667D6" w:rsidP="00C7166C">
            <w:pPr>
              <w:jc w:val="center"/>
              <w:rPr>
                <w:b/>
                <w:sz w:val="18"/>
                <w:szCs w:val="18"/>
              </w:rPr>
            </w:pPr>
            <w:r w:rsidRPr="001765DB">
              <w:rPr>
                <w:b/>
                <w:sz w:val="18"/>
                <w:szCs w:val="18"/>
              </w:rPr>
              <w:t>Host Club</w:t>
            </w:r>
          </w:p>
        </w:tc>
        <w:tc>
          <w:tcPr>
            <w:tcW w:w="1879" w:type="dxa"/>
            <w:vAlign w:val="center"/>
          </w:tcPr>
          <w:p w:rsidR="007667D6" w:rsidRPr="001765DB" w:rsidRDefault="007667D6" w:rsidP="00C7166C">
            <w:pPr>
              <w:jc w:val="center"/>
              <w:rPr>
                <w:b/>
                <w:sz w:val="18"/>
                <w:szCs w:val="18"/>
              </w:rPr>
            </w:pPr>
            <w:r w:rsidRPr="001765DB">
              <w:rPr>
                <w:b/>
                <w:sz w:val="18"/>
                <w:szCs w:val="18"/>
              </w:rPr>
              <w:t>Visiting Club</w:t>
            </w:r>
          </w:p>
        </w:tc>
        <w:tc>
          <w:tcPr>
            <w:tcW w:w="1819" w:type="dxa"/>
            <w:vAlign w:val="center"/>
          </w:tcPr>
          <w:p w:rsidR="007667D6" w:rsidRPr="001765DB" w:rsidRDefault="007667D6" w:rsidP="00C7166C">
            <w:pPr>
              <w:jc w:val="center"/>
              <w:rPr>
                <w:b/>
                <w:sz w:val="18"/>
                <w:szCs w:val="18"/>
              </w:rPr>
            </w:pPr>
            <w:r w:rsidRPr="001765DB">
              <w:rPr>
                <w:b/>
                <w:sz w:val="18"/>
                <w:szCs w:val="18"/>
              </w:rPr>
              <w:t>Transport</w:t>
            </w:r>
          </w:p>
        </w:tc>
        <w:tc>
          <w:tcPr>
            <w:tcW w:w="1890" w:type="dxa"/>
            <w:vAlign w:val="center"/>
          </w:tcPr>
          <w:p w:rsidR="007667D6" w:rsidRPr="001765DB" w:rsidRDefault="007667D6" w:rsidP="00C7166C">
            <w:pPr>
              <w:jc w:val="center"/>
              <w:rPr>
                <w:b/>
                <w:sz w:val="18"/>
                <w:szCs w:val="18"/>
              </w:rPr>
            </w:pPr>
            <w:r w:rsidRPr="001765DB">
              <w:rPr>
                <w:b/>
                <w:sz w:val="18"/>
                <w:szCs w:val="18"/>
              </w:rPr>
              <w:t>Accommodation</w:t>
            </w:r>
          </w:p>
        </w:tc>
        <w:tc>
          <w:tcPr>
            <w:tcW w:w="1775" w:type="dxa"/>
            <w:vAlign w:val="center"/>
          </w:tcPr>
          <w:p w:rsidR="007667D6" w:rsidRPr="001765DB" w:rsidRDefault="007667D6" w:rsidP="00C7166C">
            <w:pPr>
              <w:jc w:val="center"/>
              <w:rPr>
                <w:b/>
                <w:sz w:val="18"/>
                <w:szCs w:val="18"/>
              </w:rPr>
            </w:pPr>
            <w:r w:rsidRPr="001765DB">
              <w:rPr>
                <w:b/>
                <w:sz w:val="18"/>
                <w:szCs w:val="18"/>
              </w:rPr>
              <w:t>Meals</w:t>
            </w:r>
            <w:r>
              <w:rPr>
                <w:b/>
                <w:sz w:val="18"/>
                <w:szCs w:val="18"/>
              </w:rPr>
              <w:t xml:space="preserve"> (B’fast)</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r w:rsidRPr="001765DB">
              <w:rPr>
                <w:sz w:val="18"/>
                <w:szCs w:val="18"/>
              </w:rPr>
              <w:t>Canterbury Bulldogs</w:t>
            </w:r>
          </w:p>
        </w:tc>
        <w:tc>
          <w:tcPr>
            <w:tcW w:w="1879" w:type="dxa"/>
            <w:vAlign w:val="center"/>
          </w:tcPr>
          <w:p w:rsidR="007667D6" w:rsidRPr="001765DB" w:rsidRDefault="007667D6" w:rsidP="00C7166C">
            <w:pPr>
              <w:jc w:val="center"/>
              <w:rPr>
                <w:sz w:val="18"/>
                <w:szCs w:val="18"/>
              </w:rPr>
            </w:pPr>
            <w:r w:rsidRPr="001765DB">
              <w:rPr>
                <w:sz w:val="18"/>
                <w:szCs w:val="18"/>
              </w:rPr>
              <w:t>Wyong</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Newcastle Knights</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NZ Warriors</w:t>
            </w:r>
          </w:p>
        </w:tc>
        <w:tc>
          <w:tcPr>
            <w:tcW w:w="1819" w:type="dxa"/>
            <w:vAlign w:val="center"/>
          </w:tcPr>
          <w:p w:rsidR="007667D6" w:rsidRPr="001765DB" w:rsidRDefault="007667D6" w:rsidP="00C7166C">
            <w:pPr>
              <w:jc w:val="center"/>
              <w:rPr>
                <w:sz w:val="18"/>
                <w:szCs w:val="18"/>
              </w:rPr>
            </w:pPr>
            <w:r w:rsidRPr="001765DB">
              <w:rPr>
                <w:sz w:val="18"/>
                <w:szCs w:val="18"/>
              </w:rPr>
              <w:t>Air / Bus</w:t>
            </w:r>
          </w:p>
        </w:tc>
        <w:tc>
          <w:tcPr>
            <w:tcW w:w="1890" w:type="dxa"/>
            <w:vAlign w:val="center"/>
          </w:tcPr>
          <w:p w:rsidR="007667D6" w:rsidRPr="001765DB" w:rsidRDefault="007667D6" w:rsidP="00C7166C">
            <w:pPr>
              <w:jc w:val="center"/>
              <w:rPr>
                <w:sz w:val="18"/>
                <w:szCs w:val="18"/>
              </w:rPr>
            </w:pPr>
            <w:r w:rsidRPr="001765DB">
              <w:rPr>
                <w:sz w:val="18"/>
                <w:szCs w:val="18"/>
              </w:rPr>
              <w:t>1 night</w:t>
            </w:r>
          </w:p>
        </w:tc>
        <w:tc>
          <w:tcPr>
            <w:tcW w:w="1775" w:type="dxa"/>
            <w:vAlign w:val="center"/>
          </w:tcPr>
          <w:p w:rsidR="007667D6" w:rsidRPr="001765DB" w:rsidRDefault="007667D6" w:rsidP="00C7166C">
            <w:pPr>
              <w:jc w:val="center"/>
              <w:rPr>
                <w:sz w:val="18"/>
                <w:szCs w:val="18"/>
              </w:rPr>
            </w:pPr>
            <w:r w:rsidRPr="001765DB">
              <w:rPr>
                <w:sz w:val="18"/>
                <w:szCs w:val="18"/>
              </w:rPr>
              <w:t>1 meals</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r w:rsidRPr="001765DB">
              <w:rPr>
                <w:sz w:val="18"/>
                <w:szCs w:val="18"/>
              </w:rPr>
              <w:t>Illawarra Cutters</w:t>
            </w:r>
          </w:p>
        </w:tc>
        <w:tc>
          <w:tcPr>
            <w:tcW w:w="1879" w:type="dxa"/>
            <w:vAlign w:val="center"/>
          </w:tcPr>
          <w:p w:rsidR="007667D6" w:rsidRPr="001765DB" w:rsidRDefault="007667D6" w:rsidP="00C7166C">
            <w:pPr>
              <w:jc w:val="center"/>
              <w:rPr>
                <w:sz w:val="18"/>
                <w:szCs w:val="18"/>
              </w:rPr>
            </w:pPr>
            <w:r w:rsidRPr="001765DB">
              <w:rPr>
                <w:sz w:val="18"/>
                <w:szCs w:val="18"/>
              </w:rPr>
              <w:t>Wyong</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Pr>
                <w:sz w:val="18"/>
                <w:szCs w:val="18"/>
              </w:rPr>
              <w:t>Manly/ Blacktown</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Penrith Panthers</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Newcastle Knights</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Wentworthville</w:t>
            </w:r>
            <w:r>
              <w:rPr>
                <w:sz w:val="18"/>
                <w:szCs w:val="18"/>
              </w:rPr>
              <w:t>/ Parramatta</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NZ Warriors</w:t>
            </w:r>
          </w:p>
        </w:tc>
        <w:tc>
          <w:tcPr>
            <w:tcW w:w="1819" w:type="dxa"/>
            <w:vAlign w:val="center"/>
          </w:tcPr>
          <w:p w:rsidR="007667D6" w:rsidRPr="001765DB" w:rsidRDefault="007667D6" w:rsidP="00C7166C">
            <w:pPr>
              <w:jc w:val="center"/>
              <w:rPr>
                <w:sz w:val="18"/>
                <w:szCs w:val="18"/>
              </w:rPr>
            </w:pPr>
            <w:r w:rsidRPr="001765DB">
              <w:rPr>
                <w:sz w:val="18"/>
                <w:szCs w:val="18"/>
              </w:rPr>
              <w:t>Air / Bus</w:t>
            </w:r>
          </w:p>
        </w:tc>
        <w:tc>
          <w:tcPr>
            <w:tcW w:w="1890" w:type="dxa"/>
            <w:vAlign w:val="center"/>
          </w:tcPr>
          <w:p w:rsidR="007667D6" w:rsidRPr="001765DB" w:rsidRDefault="007667D6" w:rsidP="00C7166C">
            <w:pPr>
              <w:jc w:val="center"/>
              <w:rPr>
                <w:sz w:val="18"/>
                <w:szCs w:val="18"/>
              </w:rPr>
            </w:pPr>
            <w:r w:rsidRPr="001765DB">
              <w:rPr>
                <w:sz w:val="18"/>
                <w:szCs w:val="18"/>
              </w:rPr>
              <w:t>2 nights</w:t>
            </w:r>
          </w:p>
        </w:tc>
        <w:tc>
          <w:tcPr>
            <w:tcW w:w="1775" w:type="dxa"/>
            <w:vAlign w:val="center"/>
          </w:tcPr>
          <w:p w:rsidR="007667D6" w:rsidRPr="001765DB" w:rsidRDefault="007667D6" w:rsidP="00C7166C">
            <w:pPr>
              <w:jc w:val="center"/>
              <w:rPr>
                <w:sz w:val="18"/>
                <w:szCs w:val="18"/>
              </w:rPr>
            </w:pPr>
            <w:r w:rsidRPr="001765DB">
              <w:rPr>
                <w:sz w:val="18"/>
                <w:szCs w:val="18"/>
              </w:rPr>
              <w:t>2 meals</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r>
              <w:rPr>
                <w:sz w:val="18"/>
                <w:szCs w:val="18"/>
              </w:rPr>
              <w:t>Manly/ Blacktown</w:t>
            </w:r>
          </w:p>
        </w:tc>
        <w:tc>
          <w:tcPr>
            <w:tcW w:w="1879" w:type="dxa"/>
            <w:vAlign w:val="center"/>
          </w:tcPr>
          <w:p w:rsidR="007667D6" w:rsidRPr="001765DB" w:rsidRDefault="007667D6" w:rsidP="00C7166C">
            <w:pPr>
              <w:jc w:val="center"/>
              <w:rPr>
                <w:sz w:val="18"/>
                <w:szCs w:val="18"/>
              </w:rPr>
            </w:pPr>
            <w:r w:rsidRPr="001765DB">
              <w:rPr>
                <w:sz w:val="18"/>
                <w:szCs w:val="18"/>
              </w:rPr>
              <w:t>Wyong</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Illawarra Cutters</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Newcastle Knights</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NZ Warriors</w:t>
            </w:r>
          </w:p>
        </w:tc>
        <w:tc>
          <w:tcPr>
            <w:tcW w:w="1819" w:type="dxa"/>
            <w:vAlign w:val="center"/>
          </w:tcPr>
          <w:p w:rsidR="007667D6" w:rsidRPr="001765DB" w:rsidRDefault="007667D6" w:rsidP="00C7166C">
            <w:pPr>
              <w:jc w:val="center"/>
              <w:rPr>
                <w:sz w:val="18"/>
                <w:szCs w:val="18"/>
              </w:rPr>
            </w:pPr>
            <w:r w:rsidRPr="001765DB">
              <w:rPr>
                <w:sz w:val="18"/>
                <w:szCs w:val="18"/>
              </w:rPr>
              <w:t>Air / Bus</w:t>
            </w:r>
          </w:p>
        </w:tc>
        <w:tc>
          <w:tcPr>
            <w:tcW w:w="1890" w:type="dxa"/>
            <w:vAlign w:val="center"/>
          </w:tcPr>
          <w:p w:rsidR="007667D6" w:rsidRPr="001765DB" w:rsidRDefault="007667D6" w:rsidP="00C7166C">
            <w:pPr>
              <w:jc w:val="center"/>
              <w:rPr>
                <w:sz w:val="18"/>
                <w:szCs w:val="18"/>
              </w:rPr>
            </w:pPr>
            <w:r w:rsidRPr="001765DB">
              <w:rPr>
                <w:sz w:val="18"/>
                <w:szCs w:val="18"/>
              </w:rPr>
              <w:t>1 night</w:t>
            </w:r>
          </w:p>
        </w:tc>
        <w:tc>
          <w:tcPr>
            <w:tcW w:w="1775" w:type="dxa"/>
            <w:vAlign w:val="center"/>
          </w:tcPr>
          <w:p w:rsidR="007667D6" w:rsidRPr="001765DB" w:rsidRDefault="007667D6" w:rsidP="00C7166C">
            <w:pPr>
              <w:jc w:val="center"/>
              <w:rPr>
                <w:sz w:val="18"/>
                <w:szCs w:val="18"/>
              </w:rPr>
            </w:pPr>
            <w:r w:rsidRPr="001765DB">
              <w:rPr>
                <w:sz w:val="18"/>
                <w:szCs w:val="18"/>
              </w:rPr>
              <w:t>1 meals</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r w:rsidRPr="001765DB">
              <w:rPr>
                <w:sz w:val="18"/>
                <w:szCs w:val="18"/>
              </w:rPr>
              <w:t>Mounties</w:t>
            </w:r>
          </w:p>
        </w:tc>
        <w:tc>
          <w:tcPr>
            <w:tcW w:w="1879" w:type="dxa"/>
            <w:vAlign w:val="center"/>
          </w:tcPr>
          <w:p w:rsidR="007667D6" w:rsidRPr="001765DB" w:rsidRDefault="007667D6" w:rsidP="00C7166C">
            <w:pPr>
              <w:jc w:val="center"/>
              <w:rPr>
                <w:sz w:val="18"/>
                <w:szCs w:val="18"/>
              </w:rPr>
            </w:pPr>
            <w:r w:rsidRPr="001765DB">
              <w:rPr>
                <w:sz w:val="18"/>
                <w:szCs w:val="18"/>
              </w:rPr>
              <w:t>Wyong</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Newcastle Knights</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NZ Warriors</w:t>
            </w:r>
          </w:p>
        </w:tc>
        <w:tc>
          <w:tcPr>
            <w:tcW w:w="1819" w:type="dxa"/>
            <w:vAlign w:val="center"/>
          </w:tcPr>
          <w:p w:rsidR="007667D6" w:rsidRPr="001765DB" w:rsidRDefault="007667D6" w:rsidP="00C7166C">
            <w:pPr>
              <w:jc w:val="center"/>
              <w:rPr>
                <w:sz w:val="18"/>
                <w:szCs w:val="18"/>
              </w:rPr>
            </w:pPr>
            <w:r w:rsidRPr="001765DB">
              <w:rPr>
                <w:sz w:val="18"/>
                <w:szCs w:val="18"/>
              </w:rPr>
              <w:t>Air / Bus</w:t>
            </w:r>
          </w:p>
        </w:tc>
        <w:tc>
          <w:tcPr>
            <w:tcW w:w="1890" w:type="dxa"/>
            <w:vAlign w:val="center"/>
          </w:tcPr>
          <w:p w:rsidR="007667D6" w:rsidRPr="001765DB" w:rsidRDefault="007667D6" w:rsidP="00C7166C">
            <w:pPr>
              <w:jc w:val="center"/>
              <w:rPr>
                <w:sz w:val="18"/>
                <w:szCs w:val="18"/>
              </w:rPr>
            </w:pPr>
            <w:r w:rsidRPr="001765DB">
              <w:rPr>
                <w:sz w:val="18"/>
                <w:szCs w:val="18"/>
              </w:rPr>
              <w:t>1 night</w:t>
            </w:r>
          </w:p>
        </w:tc>
        <w:tc>
          <w:tcPr>
            <w:tcW w:w="1775" w:type="dxa"/>
            <w:vAlign w:val="center"/>
          </w:tcPr>
          <w:p w:rsidR="007667D6" w:rsidRPr="001765DB" w:rsidRDefault="007667D6" w:rsidP="00C7166C">
            <w:pPr>
              <w:jc w:val="center"/>
              <w:rPr>
                <w:sz w:val="18"/>
                <w:szCs w:val="18"/>
              </w:rPr>
            </w:pPr>
            <w:r w:rsidRPr="001765DB">
              <w:rPr>
                <w:sz w:val="18"/>
                <w:szCs w:val="18"/>
              </w:rPr>
              <w:t>1 meals</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r w:rsidRPr="001765DB">
              <w:rPr>
                <w:sz w:val="18"/>
                <w:szCs w:val="18"/>
              </w:rPr>
              <w:t>Newcastle Knights</w:t>
            </w:r>
          </w:p>
        </w:tc>
        <w:tc>
          <w:tcPr>
            <w:tcW w:w="1879" w:type="dxa"/>
            <w:vAlign w:val="center"/>
          </w:tcPr>
          <w:p w:rsidR="007667D6" w:rsidRPr="001765DB" w:rsidRDefault="007667D6" w:rsidP="00C7166C">
            <w:pPr>
              <w:jc w:val="center"/>
              <w:rPr>
                <w:sz w:val="18"/>
                <w:szCs w:val="18"/>
              </w:rPr>
            </w:pPr>
            <w:r w:rsidRPr="001765DB">
              <w:rPr>
                <w:sz w:val="18"/>
                <w:szCs w:val="18"/>
              </w:rPr>
              <w:t>All except Wyong</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NZ Warriros</w:t>
            </w:r>
          </w:p>
        </w:tc>
        <w:tc>
          <w:tcPr>
            <w:tcW w:w="1819" w:type="dxa"/>
            <w:vAlign w:val="center"/>
          </w:tcPr>
          <w:p w:rsidR="007667D6" w:rsidRPr="001765DB" w:rsidRDefault="007667D6" w:rsidP="00C7166C">
            <w:pPr>
              <w:jc w:val="center"/>
              <w:rPr>
                <w:sz w:val="18"/>
                <w:szCs w:val="18"/>
              </w:rPr>
            </w:pPr>
            <w:r w:rsidRPr="001765DB">
              <w:rPr>
                <w:sz w:val="18"/>
                <w:szCs w:val="18"/>
              </w:rPr>
              <w:t>Air / Bus</w:t>
            </w:r>
          </w:p>
        </w:tc>
        <w:tc>
          <w:tcPr>
            <w:tcW w:w="1890" w:type="dxa"/>
            <w:vAlign w:val="center"/>
          </w:tcPr>
          <w:p w:rsidR="007667D6" w:rsidRPr="001765DB" w:rsidRDefault="007667D6" w:rsidP="00C7166C">
            <w:pPr>
              <w:jc w:val="center"/>
              <w:rPr>
                <w:sz w:val="18"/>
                <w:szCs w:val="18"/>
              </w:rPr>
            </w:pPr>
            <w:r w:rsidRPr="001765DB">
              <w:rPr>
                <w:sz w:val="18"/>
                <w:szCs w:val="18"/>
              </w:rPr>
              <w:t>2 nights</w:t>
            </w:r>
          </w:p>
        </w:tc>
        <w:tc>
          <w:tcPr>
            <w:tcW w:w="1775" w:type="dxa"/>
            <w:vAlign w:val="center"/>
          </w:tcPr>
          <w:p w:rsidR="007667D6" w:rsidRPr="001765DB" w:rsidRDefault="007667D6" w:rsidP="00C7166C">
            <w:pPr>
              <w:jc w:val="center"/>
              <w:rPr>
                <w:sz w:val="18"/>
                <w:szCs w:val="18"/>
              </w:rPr>
            </w:pPr>
            <w:r w:rsidRPr="001765DB">
              <w:rPr>
                <w:sz w:val="18"/>
                <w:szCs w:val="18"/>
              </w:rPr>
              <w:t>2 meals</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r>
              <w:rPr>
                <w:sz w:val="18"/>
                <w:szCs w:val="18"/>
              </w:rPr>
              <w:t>Newtown/ Cronulla</w:t>
            </w:r>
          </w:p>
        </w:tc>
        <w:tc>
          <w:tcPr>
            <w:tcW w:w="1879" w:type="dxa"/>
            <w:vAlign w:val="center"/>
          </w:tcPr>
          <w:p w:rsidR="007667D6" w:rsidRPr="001765DB" w:rsidRDefault="007667D6" w:rsidP="00C7166C">
            <w:pPr>
              <w:jc w:val="center"/>
              <w:rPr>
                <w:sz w:val="18"/>
                <w:szCs w:val="18"/>
              </w:rPr>
            </w:pPr>
            <w:r w:rsidRPr="001765DB">
              <w:rPr>
                <w:sz w:val="18"/>
                <w:szCs w:val="18"/>
              </w:rPr>
              <w:t>Wyong</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Newcastle Knights</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NZ Warriors</w:t>
            </w:r>
          </w:p>
        </w:tc>
        <w:tc>
          <w:tcPr>
            <w:tcW w:w="1819" w:type="dxa"/>
            <w:vAlign w:val="center"/>
          </w:tcPr>
          <w:p w:rsidR="007667D6" w:rsidRPr="001765DB" w:rsidRDefault="007667D6" w:rsidP="00C7166C">
            <w:pPr>
              <w:jc w:val="center"/>
              <w:rPr>
                <w:sz w:val="18"/>
                <w:szCs w:val="18"/>
              </w:rPr>
            </w:pPr>
            <w:r w:rsidRPr="001765DB">
              <w:rPr>
                <w:sz w:val="18"/>
                <w:szCs w:val="18"/>
              </w:rPr>
              <w:t>Air / 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1 meals</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r w:rsidRPr="001765DB">
              <w:rPr>
                <w:sz w:val="18"/>
                <w:szCs w:val="18"/>
              </w:rPr>
              <w:t>North Sydney</w:t>
            </w:r>
          </w:p>
        </w:tc>
        <w:tc>
          <w:tcPr>
            <w:tcW w:w="1879" w:type="dxa"/>
            <w:vAlign w:val="center"/>
          </w:tcPr>
          <w:p w:rsidR="007667D6" w:rsidRPr="001765DB" w:rsidRDefault="007667D6" w:rsidP="00C7166C">
            <w:pPr>
              <w:jc w:val="center"/>
              <w:rPr>
                <w:sz w:val="18"/>
                <w:szCs w:val="18"/>
              </w:rPr>
            </w:pPr>
            <w:r w:rsidRPr="001765DB">
              <w:rPr>
                <w:sz w:val="18"/>
                <w:szCs w:val="18"/>
              </w:rPr>
              <w:t>Wyong</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Newcastle Knights</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NZ Warriors</w:t>
            </w:r>
          </w:p>
        </w:tc>
        <w:tc>
          <w:tcPr>
            <w:tcW w:w="1819" w:type="dxa"/>
            <w:vAlign w:val="center"/>
          </w:tcPr>
          <w:p w:rsidR="007667D6" w:rsidRPr="001765DB" w:rsidRDefault="007667D6" w:rsidP="00C7166C">
            <w:pPr>
              <w:jc w:val="center"/>
              <w:rPr>
                <w:sz w:val="18"/>
                <w:szCs w:val="18"/>
              </w:rPr>
            </w:pPr>
            <w:r w:rsidRPr="001765DB">
              <w:rPr>
                <w:sz w:val="18"/>
                <w:szCs w:val="18"/>
              </w:rPr>
              <w:t>Air / Bus</w:t>
            </w:r>
          </w:p>
        </w:tc>
        <w:tc>
          <w:tcPr>
            <w:tcW w:w="1890" w:type="dxa"/>
            <w:vAlign w:val="center"/>
          </w:tcPr>
          <w:p w:rsidR="007667D6" w:rsidRPr="001765DB" w:rsidRDefault="007667D6" w:rsidP="00C7166C">
            <w:pPr>
              <w:jc w:val="center"/>
              <w:rPr>
                <w:sz w:val="18"/>
                <w:szCs w:val="18"/>
              </w:rPr>
            </w:pPr>
            <w:r w:rsidRPr="001765DB">
              <w:rPr>
                <w:sz w:val="18"/>
                <w:szCs w:val="18"/>
              </w:rPr>
              <w:t>1 night</w:t>
            </w:r>
          </w:p>
        </w:tc>
        <w:tc>
          <w:tcPr>
            <w:tcW w:w="1775" w:type="dxa"/>
            <w:vAlign w:val="center"/>
          </w:tcPr>
          <w:p w:rsidR="007667D6" w:rsidRPr="001765DB" w:rsidRDefault="007667D6" w:rsidP="00C7166C">
            <w:pPr>
              <w:jc w:val="center"/>
              <w:rPr>
                <w:sz w:val="18"/>
                <w:szCs w:val="18"/>
              </w:rPr>
            </w:pPr>
            <w:r w:rsidRPr="001765DB">
              <w:rPr>
                <w:sz w:val="18"/>
                <w:szCs w:val="18"/>
              </w:rPr>
              <w:t>1 meals</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r w:rsidRPr="001765DB">
              <w:rPr>
                <w:sz w:val="18"/>
                <w:szCs w:val="18"/>
              </w:rPr>
              <w:t>Penrith Panthers</w:t>
            </w:r>
          </w:p>
        </w:tc>
        <w:tc>
          <w:tcPr>
            <w:tcW w:w="1879" w:type="dxa"/>
            <w:vAlign w:val="center"/>
          </w:tcPr>
          <w:p w:rsidR="007667D6" w:rsidRPr="001765DB" w:rsidRDefault="007667D6" w:rsidP="00C7166C">
            <w:pPr>
              <w:jc w:val="center"/>
              <w:rPr>
                <w:sz w:val="18"/>
                <w:szCs w:val="18"/>
              </w:rPr>
            </w:pPr>
            <w:r w:rsidRPr="001765DB">
              <w:rPr>
                <w:sz w:val="18"/>
                <w:szCs w:val="18"/>
              </w:rPr>
              <w:t>Wyong</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 xml:space="preserve">Illawarra Cutters </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Newcastle Knights</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NZ Warriors</w:t>
            </w:r>
          </w:p>
        </w:tc>
        <w:tc>
          <w:tcPr>
            <w:tcW w:w="1819" w:type="dxa"/>
            <w:vAlign w:val="center"/>
          </w:tcPr>
          <w:p w:rsidR="007667D6" w:rsidRPr="001765DB" w:rsidRDefault="007667D6" w:rsidP="00C7166C">
            <w:pPr>
              <w:jc w:val="center"/>
              <w:rPr>
                <w:sz w:val="18"/>
                <w:szCs w:val="18"/>
              </w:rPr>
            </w:pPr>
            <w:r w:rsidRPr="001765DB">
              <w:rPr>
                <w:sz w:val="18"/>
                <w:szCs w:val="18"/>
              </w:rPr>
              <w:t>Air / Bus</w:t>
            </w:r>
          </w:p>
        </w:tc>
        <w:tc>
          <w:tcPr>
            <w:tcW w:w="1890" w:type="dxa"/>
            <w:vAlign w:val="center"/>
          </w:tcPr>
          <w:p w:rsidR="007667D6" w:rsidRPr="001765DB" w:rsidRDefault="007667D6" w:rsidP="00C7166C">
            <w:pPr>
              <w:jc w:val="center"/>
              <w:rPr>
                <w:sz w:val="18"/>
                <w:szCs w:val="18"/>
              </w:rPr>
            </w:pPr>
            <w:r w:rsidRPr="001765DB">
              <w:rPr>
                <w:sz w:val="18"/>
                <w:szCs w:val="18"/>
              </w:rPr>
              <w:t>1 night</w:t>
            </w:r>
          </w:p>
        </w:tc>
        <w:tc>
          <w:tcPr>
            <w:tcW w:w="1775" w:type="dxa"/>
            <w:vAlign w:val="center"/>
          </w:tcPr>
          <w:p w:rsidR="007667D6" w:rsidRPr="001765DB" w:rsidRDefault="007667D6" w:rsidP="00C7166C">
            <w:pPr>
              <w:jc w:val="center"/>
              <w:rPr>
                <w:sz w:val="18"/>
                <w:szCs w:val="18"/>
              </w:rPr>
            </w:pPr>
            <w:r w:rsidRPr="001765DB">
              <w:rPr>
                <w:sz w:val="18"/>
                <w:szCs w:val="18"/>
              </w:rPr>
              <w:t>1 meals</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r w:rsidRPr="001765DB">
              <w:rPr>
                <w:sz w:val="18"/>
                <w:szCs w:val="18"/>
              </w:rPr>
              <w:t>Wentworthville</w:t>
            </w:r>
            <w:r>
              <w:rPr>
                <w:sz w:val="18"/>
                <w:szCs w:val="18"/>
              </w:rPr>
              <w:t>/ Parramatta</w:t>
            </w:r>
          </w:p>
        </w:tc>
        <w:tc>
          <w:tcPr>
            <w:tcW w:w="1879" w:type="dxa"/>
            <w:vAlign w:val="center"/>
          </w:tcPr>
          <w:p w:rsidR="007667D6" w:rsidRPr="001765DB" w:rsidRDefault="007667D6" w:rsidP="00C7166C">
            <w:pPr>
              <w:jc w:val="center"/>
              <w:rPr>
                <w:sz w:val="18"/>
                <w:szCs w:val="18"/>
              </w:rPr>
            </w:pPr>
            <w:r w:rsidRPr="001765DB">
              <w:rPr>
                <w:sz w:val="18"/>
                <w:szCs w:val="18"/>
              </w:rPr>
              <w:t>Wyong</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Illawarra Cutters</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Newcastle Knights</w:t>
            </w:r>
          </w:p>
        </w:tc>
        <w:tc>
          <w:tcPr>
            <w:tcW w:w="1819" w:type="dxa"/>
            <w:vAlign w:val="center"/>
          </w:tcPr>
          <w:p w:rsidR="007667D6" w:rsidRPr="001765DB" w:rsidRDefault="007667D6" w:rsidP="00C7166C">
            <w:pPr>
              <w:jc w:val="center"/>
              <w:rPr>
                <w:sz w:val="18"/>
                <w:szCs w:val="18"/>
              </w:rPr>
            </w:pPr>
            <w:r w:rsidRPr="001765DB">
              <w:rPr>
                <w:sz w:val="18"/>
                <w:szCs w:val="18"/>
              </w:rPr>
              <w:t xml:space="preserve">Bus </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NZ Warriors</w:t>
            </w:r>
          </w:p>
        </w:tc>
        <w:tc>
          <w:tcPr>
            <w:tcW w:w="1819" w:type="dxa"/>
            <w:vAlign w:val="center"/>
          </w:tcPr>
          <w:p w:rsidR="007667D6" w:rsidRPr="001765DB" w:rsidRDefault="007667D6" w:rsidP="00C7166C">
            <w:pPr>
              <w:jc w:val="center"/>
              <w:rPr>
                <w:sz w:val="18"/>
                <w:szCs w:val="18"/>
              </w:rPr>
            </w:pPr>
            <w:r w:rsidRPr="001765DB">
              <w:rPr>
                <w:sz w:val="18"/>
                <w:szCs w:val="18"/>
              </w:rPr>
              <w:t>Air / Bus</w:t>
            </w:r>
          </w:p>
        </w:tc>
        <w:tc>
          <w:tcPr>
            <w:tcW w:w="1890" w:type="dxa"/>
            <w:vAlign w:val="center"/>
          </w:tcPr>
          <w:p w:rsidR="007667D6" w:rsidRPr="001765DB" w:rsidRDefault="007667D6" w:rsidP="00C7166C">
            <w:pPr>
              <w:jc w:val="center"/>
              <w:rPr>
                <w:sz w:val="18"/>
                <w:szCs w:val="18"/>
              </w:rPr>
            </w:pPr>
            <w:r w:rsidRPr="001765DB">
              <w:rPr>
                <w:sz w:val="18"/>
                <w:szCs w:val="18"/>
              </w:rPr>
              <w:t>1 night</w:t>
            </w:r>
          </w:p>
        </w:tc>
        <w:tc>
          <w:tcPr>
            <w:tcW w:w="1775" w:type="dxa"/>
            <w:vAlign w:val="center"/>
          </w:tcPr>
          <w:p w:rsidR="007667D6" w:rsidRPr="001765DB" w:rsidRDefault="007667D6" w:rsidP="00C7166C">
            <w:pPr>
              <w:jc w:val="center"/>
              <w:rPr>
                <w:sz w:val="18"/>
                <w:szCs w:val="18"/>
              </w:rPr>
            </w:pPr>
            <w:r w:rsidRPr="001765DB">
              <w:rPr>
                <w:sz w:val="18"/>
                <w:szCs w:val="18"/>
              </w:rPr>
              <w:t>1 meals</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r>
              <w:rPr>
                <w:sz w:val="18"/>
                <w:szCs w:val="18"/>
              </w:rPr>
              <w:t>West Magpies/ Wests</w:t>
            </w:r>
            <w:r w:rsidRPr="001765DB">
              <w:rPr>
                <w:sz w:val="18"/>
                <w:szCs w:val="18"/>
              </w:rPr>
              <w:t>Tigers</w:t>
            </w:r>
          </w:p>
        </w:tc>
        <w:tc>
          <w:tcPr>
            <w:tcW w:w="1879" w:type="dxa"/>
            <w:vAlign w:val="center"/>
          </w:tcPr>
          <w:p w:rsidR="007667D6" w:rsidRPr="001765DB" w:rsidRDefault="007667D6" w:rsidP="00C7166C">
            <w:pPr>
              <w:jc w:val="center"/>
              <w:rPr>
                <w:sz w:val="18"/>
                <w:szCs w:val="18"/>
              </w:rPr>
            </w:pPr>
            <w:r w:rsidRPr="001765DB">
              <w:rPr>
                <w:sz w:val="18"/>
                <w:szCs w:val="18"/>
              </w:rPr>
              <w:t>Wyong</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Newcastle Knights</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NZ Warriors</w:t>
            </w:r>
          </w:p>
        </w:tc>
        <w:tc>
          <w:tcPr>
            <w:tcW w:w="1819" w:type="dxa"/>
            <w:vAlign w:val="center"/>
          </w:tcPr>
          <w:p w:rsidR="007667D6" w:rsidRPr="001765DB" w:rsidRDefault="007667D6" w:rsidP="00C7166C">
            <w:pPr>
              <w:jc w:val="center"/>
              <w:rPr>
                <w:sz w:val="18"/>
                <w:szCs w:val="18"/>
              </w:rPr>
            </w:pPr>
            <w:r w:rsidRPr="001765DB">
              <w:rPr>
                <w:sz w:val="18"/>
                <w:szCs w:val="18"/>
              </w:rPr>
              <w:t>Air / Bus</w:t>
            </w:r>
          </w:p>
        </w:tc>
        <w:tc>
          <w:tcPr>
            <w:tcW w:w="1890" w:type="dxa"/>
            <w:vAlign w:val="center"/>
          </w:tcPr>
          <w:p w:rsidR="007667D6" w:rsidRPr="001765DB" w:rsidRDefault="007667D6" w:rsidP="00C7166C">
            <w:pPr>
              <w:jc w:val="center"/>
              <w:rPr>
                <w:sz w:val="18"/>
                <w:szCs w:val="18"/>
              </w:rPr>
            </w:pPr>
            <w:r w:rsidRPr="001765DB">
              <w:rPr>
                <w:sz w:val="18"/>
                <w:szCs w:val="18"/>
              </w:rPr>
              <w:t>1 night</w:t>
            </w:r>
          </w:p>
        </w:tc>
        <w:tc>
          <w:tcPr>
            <w:tcW w:w="1775" w:type="dxa"/>
            <w:vAlign w:val="center"/>
          </w:tcPr>
          <w:p w:rsidR="007667D6" w:rsidRPr="001765DB" w:rsidRDefault="007667D6" w:rsidP="00C7166C">
            <w:pPr>
              <w:jc w:val="center"/>
              <w:rPr>
                <w:sz w:val="18"/>
                <w:szCs w:val="18"/>
              </w:rPr>
            </w:pPr>
            <w:r w:rsidRPr="001765DB">
              <w:rPr>
                <w:sz w:val="18"/>
                <w:szCs w:val="18"/>
              </w:rPr>
              <w:t>1 meals</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r w:rsidRPr="001765DB">
              <w:rPr>
                <w:sz w:val="18"/>
                <w:szCs w:val="18"/>
              </w:rPr>
              <w:t>Wyong</w:t>
            </w:r>
          </w:p>
        </w:tc>
        <w:tc>
          <w:tcPr>
            <w:tcW w:w="1879" w:type="dxa"/>
            <w:vAlign w:val="center"/>
          </w:tcPr>
          <w:p w:rsidR="007667D6" w:rsidRPr="001765DB" w:rsidRDefault="007667D6" w:rsidP="00C7166C">
            <w:pPr>
              <w:jc w:val="center"/>
              <w:rPr>
                <w:sz w:val="18"/>
                <w:szCs w:val="18"/>
              </w:rPr>
            </w:pPr>
            <w:r w:rsidRPr="001765DB">
              <w:rPr>
                <w:sz w:val="18"/>
                <w:szCs w:val="18"/>
              </w:rPr>
              <w:t>All except</w:t>
            </w:r>
          </w:p>
          <w:p w:rsidR="007667D6" w:rsidRPr="001765DB" w:rsidRDefault="007667D6" w:rsidP="00C7166C">
            <w:pPr>
              <w:jc w:val="center"/>
              <w:rPr>
                <w:sz w:val="18"/>
                <w:szCs w:val="18"/>
              </w:rPr>
            </w:pPr>
            <w:r w:rsidRPr="001765DB">
              <w:rPr>
                <w:sz w:val="18"/>
                <w:szCs w:val="18"/>
              </w:rPr>
              <w:t>Newcastle Knights</w:t>
            </w:r>
          </w:p>
        </w:tc>
        <w:tc>
          <w:tcPr>
            <w:tcW w:w="1819" w:type="dxa"/>
            <w:vAlign w:val="center"/>
          </w:tcPr>
          <w:p w:rsidR="007667D6" w:rsidRPr="001765DB" w:rsidRDefault="007667D6" w:rsidP="00C7166C">
            <w:pPr>
              <w:jc w:val="center"/>
              <w:rPr>
                <w:sz w:val="18"/>
                <w:szCs w:val="18"/>
              </w:rPr>
            </w:pPr>
            <w:r w:rsidRPr="001765DB">
              <w:rPr>
                <w:sz w:val="18"/>
                <w:szCs w:val="18"/>
              </w:rPr>
              <w:t>Bus</w:t>
            </w:r>
          </w:p>
        </w:tc>
        <w:tc>
          <w:tcPr>
            <w:tcW w:w="1890" w:type="dxa"/>
            <w:vAlign w:val="center"/>
          </w:tcPr>
          <w:p w:rsidR="007667D6" w:rsidRPr="001765DB" w:rsidRDefault="007667D6" w:rsidP="00C7166C">
            <w:pPr>
              <w:jc w:val="center"/>
              <w:rPr>
                <w:sz w:val="18"/>
                <w:szCs w:val="18"/>
              </w:rPr>
            </w:pPr>
            <w:r w:rsidRPr="001765DB">
              <w:rPr>
                <w:sz w:val="18"/>
                <w:szCs w:val="18"/>
              </w:rPr>
              <w:t>NIL</w:t>
            </w:r>
          </w:p>
        </w:tc>
        <w:tc>
          <w:tcPr>
            <w:tcW w:w="1775" w:type="dxa"/>
            <w:vAlign w:val="center"/>
          </w:tcPr>
          <w:p w:rsidR="007667D6" w:rsidRPr="001765DB" w:rsidRDefault="007667D6" w:rsidP="00C7166C">
            <w:pPr>
              <w:jc w:val="center"/>
              <w:rPr>
                <w:sz w:val="18"/>
                <w:szCs w:val="18"/>
              </w:rPr>
            </w:pPr>
            <w:r w:rsidRPr="001765DB">
              <w:rPr>
                <w:sz w:val="18"/>
                <w:szCs w:val="18"/>
              </w:rPr>
              <w:t>NIL</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p>
        </w:tc>
        <w:tc>
          <w:tcPr>
            <w:tcW w:w="1879" w:type="dxa"/>
            <w:vAlign w:val="center"/>
          </w:tcPr>
          <w:p w:rsidR="007667D6" w:rsidRPr="001765DB" w:rsidRDefault="007667D6" w:rsidP="00C7166C">
            <w:pPr>
              <w:jc w:val="center"/>
              <w:rPr>
                <w:sz w:val="18"/>
                <w:szCs w:val="18"/>
              </w:rPr>
            </w:pPr>
            <w:r w:rsidRPr="001765DB">
              <w:rPr>
                <w:sz w:val="18"/>
                <w:szCs w:val="18"/>
              </w:rPr>
              <w:t>NZ Warriors</w:t>
            </w:r>
          </w:p>
        </w:tc>
        <w:tc>
          <w:tcPr>
            <w:tcW w:w="1819" w:type="dxa"/>
            <w:vAlign w:val="center"/>
          </w:tcPr>
          <w:p w:rsidR="007667D6" w:rsidRPr="001765DB" w:rsidRDefault="007667D6" w:rsidP="00C7166C">
            <w:pPr>
              <w:jc w:val="center"/>
              <w:rPr>
                <w:sz w:val="18"/>
                <w:szCs w:val="18"/>
              </w:rPr>
            </w:pPr>
            <w:r w:rsidRPr="001765DB">
              <w:rPr>
                <w:sz w:val="18"/>
                <w:szCs w:val="18"/>
              </w:rPr>
              <w:t>Air / Bus</w:t>
            </w:r>
          </w:p>
        </w:tc>
        <w:tc>
          <w:tcPr>
            <w:tcW w:w="1890" w:type="dxa"/>
            <w:vAlign w:val="center"/>
          </w:tcPr>
          <w:p w:rsidR="007667D6" w:rsidRPr="001765DB" w:rsidRDefault="007667D6" w:rsidP="00C7166C">
            <w:pPr>
              <w:jc w:val="center"/>
              <w:rPr>
                <w:sz w:val="18"/>
                <w:szCs w:val="18"/>
              </w:rPr>
            </w:pPr>
            <w:r w:rsidRPr="001765DB">
              <w:rPr>
                <w:sz w:val="18"/>
                <w:szCs w:val="18"/>
              </w:rPr>
              <w:t>2 nights</w:t>
            </w:r>
          </w:p>
        </w:tc>
        <w:tc>
          <w:tcPr>
            <w:tcW w:w="1775" w:type="dxa"/>
            <w:vAlign w:val="center"/>
          </w:tcPr>
          <w:p w:rsidR="007667D6" w:rsidRPr="001765DB" w:rsidRDefault="007667D6" w:rsidP="00C7166C">
            <w:pPr>
              <w:jc w:val="center"/>
              <w:rPr>
                <w:sz w:val="18"/>
                <w:szCs w:val="18"/>
              </w:rPr>
            </w:pPr>
            <w:r w:rsidRPr="001765DB">
              <w:rPr>
                <w:sz w:val="18"/>
                <w:szCs w:val="18"/>
              </w:rPr>
              <w:t>2 meals</w:t>
            </w:r>
          </w:p>
        </w:tc>
      </w:tr>
      <w:tr w:rsidR="007667D6" w:rsidRPr="001765DB" w:rsidTr="00C7166C">
        <w:trPr>
          <w:trHeight w:val="284"/>
        </w:trPr>
        <w:tc>
          <w:tcPr>
            <w:tcW w:w="1879" w:type="dxa"/>
            <w:vAlign w:val="center"/>
          </w:tcPr>
          <w:p w:rsidR="007667D6" w:rsidRPr="001765DB" w:rsidRDefault="007667D6" w:rsidP="00C7166C">
            <w:pPr>
              <w:jc w:val="center"/>
              <w:rPr>
                <w:sz w:val="18"/>
                <w:szCs w:val="18"/>
              </w:rPr>
            </w:pPr>
            <w:r w:rsidRPr="001765DB">
              <w:rPr>
                <w:sz w:val="18"/>
                <w:szCs w:val="18"/>
              </w:rPr>
              <w:t>NZ Warriors</w:t>
            </w:r>
          </w:p>
        </w:tc>
        <w:tc>
          <w:tcPr>
            <w:tcW w:w="1879" w:type="dxa"/>
            <w:vAlign w:val="center"/>
          </w:tcPr>
          <w:p w:rsidR="007667D6" w:rsidRPr="001765DB" w:rsidRDefault="007667D6" w:rsidP="00C7166C">
            <w:pPr>
              <w:jc w:val="center"/>
              <w:rPr>
                <w:sz w:val="18"/>
                <w:szCs w:val="18"/>
              </w:rPr>
            </w:pPr>
            <w:r w:rsidRPr="001765DB">
              <w:rPr>
                <w:sz w:val="18"/>
                <w:szCs w:val="18"/>
              </w:rPr>
              <w:t>All</w:t>
            </w:r>
          </w:p>
        </w:tc>
        <w:tc>
          <w:tcPr>
            <w:tcW w:w="1819" w:type="dxa"/>
            <w:vAlign w:val="center"/>
          </w:tcPr>
          <w:p w:rsidR="007667D6" w:rsidRPr="001765DB" w:rsidRDefault="007667D6" w:rsidP="00C7166C">
            <w:pPr>
              <w:jc w:val="center"/>
              <w:rPr>
                <w:sz w:val="18"/>
                <w:szCs w:val="18"/>
              </w:rPr>
            </w:pPr>
            <w:r w:rsidRPr="001765DB">
              <w:rPr>
                <w:sz w:val="18"/>
                <w:szCs w:val="18"/>
              </w:rPr>
              <w:t>Air / Bus</w:t>
            </w:r>
          </w:p>
        </w:tc>
        <w:tc>
          <w:tcPr>
            <w:tcW w:w="1890" w:type="dxa"/>
            <w:vAlign w:val="center"/>
          </w:tcPr>
          <w:p w:rsidR="007667D6" w:rsidRPr="001765DB" w:rsidRDefault="007667D6" w:rsidP="00C7166C">
            <w:pPr>
              <w:jc w:val="center"/>
              <w:rPr>
                <w:sz w:val="18"/>
                <w:szCs w:val="18"/>
              </w:rPr>
            </w:pPr>
            <w:r w:rsidRPr="001765DB">
              <w:rPr>
                <w:sz w:val="18"/>
                <w:szCs w:val="18"/>
              </w:rPr>
              <w:t>1 night</w:t>
            </w:r>
          </w:p>
        </w:tc>
        <w:tc>
          <w:tcPr>
            <w:tcW w:w="1775" w:type="dxa"/>
            <w:vAlign w:val="center"/>
          </w:tcPr>
          <w:p w:rsidR="007667D6" w:rsidRPr="001765DB" w:rsidRDefault="007667D6" w:rsidP="00C7166C">
            <w:pPr>
              <w:jc w:val="center"/>
              <w:rPr>
                <w:sz w:val="18"/>
                <w:szCs w:val="18"/>
              </w:rPr>
            </w:pPr>
            <w:r w:rsidRPr="001765DB">
              <w:rPr>
                <w:sz w:val="18"/>
                <w:szCs w:val="18"/>
              </w:rPr>
              <w:t>1 meals</w:t>
            </w:r>
          </w:p>
        </w:tc>
      </w:tr>
    </w:tbl>
    <w:p w:rsidR="007667D6" w:rsidRDefault="007667D6" w:rsidP="007667D6">
      <w:pPr>
        <w:pStyle w:val="NewNormal"/>
        <w:ind w:left="360"/>
        <w:sectPr w:rsidR="007667D6" w:rsidSect="007667D6">
          <w:headerReference w:type="default" r:id="rId7"/>
          <w:footerReference w:type="default" r:id="rId8"/>
          <w:type w:val="continuous"/>
          <w:pgSz w:w="11906" w:h="16838"/>
          <w:pgMar w:top="1702" w:right="849" w:bottom="1134" w:left="1440" w:header="708" w:footer="345" w:gutter="0"/>
          <w:cols w:space="708"/>
          <w:docGrid w:linePitch="360"/>
        </w:sectPr>
      </w:pPr>
    </w:p>
    <w:p w:rsidR="00CF237D" w:rsidRDefault="00CF237D"/>
    <w:sectPr w:rsidR="00CF237D" w:rsidSect="00845560">
      <w:type w:val="continuous"/>
      <w:pgSz w:w="11906" w:h="16838" w:code="9"/>
      <w:pgMar w:top="1559" w:right="851" w:bottom="1134" w:left="1440"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B46" w:rsidRDefault="00847B46">
      <w:pPr>
        <w:spacing w:after="0" w:line="240" w:lineRule="auto"/>
      </w:pPr>
      <w:r>
        <w:separator/>
      </w:r>
    </w:p>
  </w:endnote>
  <w:endnote w:type="continuationSeparator" w:id="0">
    <w:p w:rsidR="00847B46" w:rsidRDefault="0084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LFont Bold">
    <w:panose1 w:val="020B0804040201010104"/>
    <w:charset w:val="00"/>
    <w:family w:val="swiss"/>
    <w:pitch w:val="variable"/>
    <w:sig w:usb0="800000AF" w:usb1="4200004A" w:usb2="04000000" w:usb3="00000000" w:csb0="00000009" w:csb1="00000000"/>
  </w:font>
  <w:font w:name="RLFont Light">
    <w:panose1 w:val="020B0304040201010104"/>
    <w:charset w:val="00"/>
    <w:family w:val="swiss"/>
    <w:pitch w:val="variable"/>
    <w:sig w:usb0="800000AF" w:usb1="4200004A" w:usb2="04000000" w:usb3="00000000" w:csb0="00000009" w:csb1="00000000"/>
  </w:font>
  <w:font w:name="RLFont Regular">
    <w:panose1 w:val="020B0504040201010104"/>
    <w:charset w:val="00"/>
    <w:family w:val="swiss"/>
    <w:pitch w:val="variable"/>
    <w:sig w:usb0="800000AF" w:usb1="5200204A" w:usb2="04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5257"/>
    </w:tblGrid>
    <w:tr w:rsidR="0059216D" w:rsidRPr="00E701DA" w:rsidTr="000F2CE5">
      <w:tc>
        <w:tcPr>
          <w:tcW w:w="4916" w:type="dxa"/>
        </w:tcPr>
        <w:p w:rsidR="0059216D" w:rsidRPr="00F4140D" w:rsidRDefault="007667D6" w:rsidP="00F772B7">
          <w:pPr>
            <w:pStyle w:val="Footer"/>
            <w:tabs>
              <w:tab w:val="clear" w:pos="4513"/>
              <w:tab w:val="clear" w:pos="9026"/>
            </w:tabs>
            <w:rPr>
              <w:rFonts w:ascii="RLFont Regular" w:hAnsi="RLFont Regular"/>
              <w:color w:val="162A6D"/>
              <w:sz w:val="18"/>
              <w:szCs w:val="18"/>
            </w:rPr>
          </w:pPr>
          <w:r w:rsidRPr="00F4140D">
            <w:rPr>
              <w:rFonts w:ascii="RLFont Regular" w:hAnsi="RLFont Regular"/>
              <w:color w:val="162A6D"/>
              <w:sz w:val="18"/>
              <w:szCs w:val="18"/>
            </w:rPr>
            <w:fldChar w:fldCharType="begin"/>
          </w:r>
          <w:r w:rsidRPr="00F4140D">
            <w:rPr>
              <w:rFonts w:ascii="RLFont Regular" w:hAnsi="RLFont Regular"/>
              <w:color w:val="162A6D"/>
              <w:sz w:val="18"/>
              <w:szCs w:val="18"/>
            </w:rPr>
            <w:instrText xml:space="preserve"> FILENAME   \* MERGEFORMAT </w:instrText>
          </w:r>
          <w:r w:rsidRPr="00F4140D">
            <w:rPr>
              <w:rFonts w:ascii="RLFont Regular" w:hAnsi="RLFont Regular"/>
              <w:color w:val="162A6D"/>
              <w:sz w:val="18"/>
              <w:szCs w:val="18"/>
            </w:rPr>
            <w:fldChar w:fldCharType="separate"/>
          </w:r>
          <w:r>
            <w:rPr>
              <w:rFonts w:ascii="RLFont Regular" w:hAnsi="RLFont Regular"/>
              <w:noProof/>
              <w:color w:val="162A6D"/>
              <w:sz w:val="18"/>
              <w:szCs w:val="18"/>
            </w:rPr>
            <w:t xml:space="preserve">NSWRL Major Competitions </w:t>
          </w:r>
          <w:r w:rsidR="00E01252">
            <w:rPr>
              <w:rFonts w:ascii="RLFont Regular" w:hAnsi="RLFont Regular"/>
              <w:noProof/>
              <w:color w:val="162A6D"/>
              <w:sz w:val="18"/>
              <w:szCs w:val="18"/>
            </w:rPr>
            <w:t>Travel Policy</w:t>
          </w:r>
          <w:r w:rsidRPr="00F4140D">
            <w:rPr>
              <w:rFonts w:ascii="RLFont Regular" w:hAnsi="RLFont Regular"/>
              <w:color w:val="162A6D"/>
              <w:sz w:val="18"/>
              <w:szCs w:val="18"/>
            </w:rPr>
            <w:fldChar w:fldCharType="end"/>
          </w:r>
          <w:r w:rsidRPr="00F4140D">
            <w:rPr>
              <w:rFonts w:ascii="RLFont Regular" w:hAnsi="RLFont Regular"/>
              <w:color w:val="162A6D"/>
              <w:sz w:val="18"/>
              <w:szCs w:val="18"/>
            </w:rPr>
            <w:t xml:space="preserve"> </w:t>
          </w:r>
          <w:r w:rsidR="00637FFD">
            <w:rPr>
              <w:rFonts w:ascii="RLFont Regular" w:hAnsi="RLFont Regular"/>
              <w:color w:val="162A6D"/>
              <w:sz w:val="18"/>
              <w:szCs w:val="18"/>
            </w:rPr>
            <w:t>2018</w:t>
          </w:r>
        </w:p>
        <w:p w:rsidR="0059216D" w:rsidRPr="00F4140D" w:rsidRDefault="007667D6" w:rsidP="00592CA6">
          <w:pPr>
            <w:pStyle w:val="Footer"/>
            <w:tabs>
              <w:tab w:val="clear" w:pos="4513"/>
              <w:tab w:val="clear" w:pos="9026"/>
            </w:tabs>
            <w:rPr>
              <w:rFonts w:ascii="RLFont Regular" w:hAnsi="RLFont Regular"/>
              <w:color w:val="172A6D"/>
              <w:sz w:val="18"/>
              <w:szCs w:val="18"/>
            </w:rPr>
          </w:pPr>
          <w:r w:rsidRPr="00F4140D">
            <w:rPr>
              <w:rFonts w:ascii="RLFont Regular" w:hAnsi="RLFont Regular"/>
              <w:color w:val="162A6D"/>
              <w:sz w:val="18"/>
              <w:szCs w:val="18"/>
            </w:rPr>
            <w:t xml:space="preserve">Page </w:t>
          </w:r>
          <w:r w:rsidRPr="00F4140D">
            <w:rPr>
              <w:rFonts w:ascii="RLFont Regular" w:hAnsi="RLFont Regular"/>
              <w:color w:val="162A6D"/>
              <w:sz w:val="18"/>
              <w:szCs w:val="18"/>
            </w:rPr>
            <w:fldChar w:fldCharType="begin"/>
          </w:r>
          <w:r w:rsidRPr="00F4140D">
            <w:rPr>
              <w:rFonts w:ascii="RLFont Regular" w:hAnsi="RLFont Regular"/>
              <w:color w:val="162A6D"/>
              <w:sz w:val="18"/>
              <w:szCs w:val="18"/>
            </w:rPr>
            <w:instrText xml:space="preserve"> PAGE   \* MERGEFORMAT </w:instrText>
          </w:r>
          <w:r w:rsidRPr="00F4140D">
            <w:rPr>
              <w:rFonts w:ascii="RLFont Regular" w:hAnsi="RLFont Regular"/>
              <w:color w:val="162A6D"/>
              <w:sz w:val="18"/>
              <w:szCs w:val="18"/>
            </w:rPr>
            <w:fldChar w:fldCharType="separate"/>
          </w:r>
          <w:r w:rsidR="00637FFD">
            <w:rPr>
              <w:rFonts w:ascii="RLFont Regular" w:hAnsi="RLFont Regular"/>
              <w:noProof/>
              <w:color w:val="162A6D"/>
              <w:sz w:val="18"/>
              <w:szCs w:val="18"/>
            </w:rPr>
            <w:t>1</w:t>
          </w:r>
          <w:r w:rsidRPr="00F4140D">
            <w:rPr>
              <w:rFonts w:ascii="RLFont Regular" w:hAnsi="RLFont Regular"/>
              <w:color w:val="162A6D"/>
              <w:sz w:val="18"/>
              <w:szCs w:val="18"/>
            </w:rPr>
            <w:fldChar w:fldCharType="end"/>
          </w:r>
          <w:r w:rsidRPr="00F4140D">
            <w:rPr>
              <w:rFonts w:ascii="RLFont Regular" w:hAnsi="RLFont Regular"/>
              <w:color w:val="162A6D"/>
              <w:sz w:val="18"/>
              <w:szCs w:val="18"/>
            </w:rPr>
            <w:t xml:space="preserve"> / </w:t>
          </w:r>
          <w:r w:rsidRPr="00F4140D">
            <w:rPr>
              <w:rFonts w:ascii="RLFont Regular" w:hAnsi="RLFont Regular"/>
              <w:color w:val="162A6D"/>
              <w:sz w:val="18"/>
              <w:szCs w:val="18"/>
            </w:rPr>
            <w:fldChar w:fldCharType="begin"/>
          </w:r>
          <w:r w:rsidRPr="00F4140D">
            <w:rPr>
              <w:rFonts w:ascii="RLFont Regular" w:hAnsi="RLFont Regular"/>
              <w:color w:val="162A6D"/>
              <w:sz w:val="18"/>
              <w:szCs w:val="18"/>
            </w:rPr>
            <w:instrText xml:space="preserve"> NUMPAGES   \* MERGEFORMAT </w:instrText>
          </w:r>
          <w:r w:rsidRPr="00F4140D">
            <w:rPr>
              <w:rFonts w:ascii="RLFont Regular" w:hAnsi="RLFont Regular"/>
              <w:color w:val="162A6D"/>
              <w:sz w:val="18"/>
              <w:szCs w:val="18"/>
            </w:rPr>
            <w:fldChar w:fldCharType="separate"/>
          </w:r>
          <w:r w:rsidR="00637FFD">
            <w:rPr>
              <w:rFonts w:ascii="RLFont Regular" w:hAnsi="RLFont Regular"/>
              <w:noProof/>
              <w:color w:val="162A6D"/>
              <w:sz w:val="18"/>
              <w:szCs w:val="18"/>
            </w:rPr>
            <w:t>4</w:t>
          </w:r>
          <w:r w:rsidRPr="00F4140D">
            <w:rPr>
              <w:rFonts w:ascii="RLFont Regular" w:hAnsi="RLFont Regular"/>
              <w:color w:val="162A6D"/>
              <w:sz w:val="18"/>
              <w:szCs w:val="18"/>
            </w:rPr>
            <w:fldChar w:fldCharType="end"/>
          </w:r>
          <w:r w:rsidRPr="00F4140D">
            <w:rPr>
              <w:rFonts w:ascii="RLFont Regular" w:hAnsi="RLFont Regular"/>
              <w:color w:val="5DADE0"/>
              <w:sz w:val="18"/>
              <w:szCs w:val="18"/>
            </w:rPr>
            <w:t xml:space="preserve">    </w:t>
          </w:r>
          <w:r w:rsidRPr="00F4140D">
            <w:rPr>
              <w:rFonts w:ascii="RLFont Regular" w:hAnsi="RLFont Regular"/>
              <w:color w:val="172A6D"/>
              <w:sz w:val="18"/>
              <w:szCs w:val="18"/>
            </w:rPr>
            <w:t xml:space="preserve">  </w:t>
          </w:r>
        </w:p>
      </w:tc>
      <w:tc>
        <w:tcPr>
          <w:tcW w:w="5257" w:type="dxa"/>
        </w:tcPr>
        <w:p w:rsidR="0059216D" w:rsidRPr="00C43421" w:rsidRDefault="00847B46" w:rsidP="00592CA6">
          <w:pPr>
            <w:pStyle w:val="Footer"/>
            <w:tabs>
              <w:tab w:val="clear" w:pos="4513"/>
              <w:tab w:val="clear" w:pos="9026"/>
            </w:tabs>
            <w:jc w:val="right"/>
            <w:rPr>
              <w:rFonts w:ascii="RLFont Bold" w:hAnsi="RLFont Bold"/>
              <w:color w:val="172A6D"/>
            </w:rPr>
          </w:pPr>
        </w:p>
      </w:tc>
    </w:tr>
  </w:tbl>
  <w:p w:rsidR="0059216D" w:rsidRPr="002C7DCE" w:rsidRDefault="00847B46" w:rsidP="008A7A1A">
    <w:pPr>
      <w:pStyle w:val="Footer"/>
      <w:tabs>
        <w:tab w:val="clear" w:pos="4513"/>
        <w:tab w:val="clear" w:pos="9026"/>
      </w:tabs>
      <w:rPr>
        <w:rFonts w:ascii="Arial Narrow" w:hAnsi="Arial Narrow"/>
        <w:color w:val="00006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B46" w:rsidRDefault="00847B46">
      <w:pPr>
        <w:spacing w:after="0" w:line="240" w:lineRule="auto"/>
      </w:pPr>
      <w:r>
        <w:separator/>
      </w:r>
    </w:p>
  </w:footnote>
  <w:footnote w:type="continuationSeparator" w:id="0">
    <w:p w:rsidR="00847B46" w:rsidRDefault="00847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16D" w:rsidRPr="00BB64EA" w:rsidRDefault="007667D6" w:rsidP="0040473A">
    <w:pPr>
      <w:pStyle w:val="Header"/>
      <w:tabs>
        <w:tab w:val="clear" w:pos="4513"/>
        <w:tab w:val="clear" w:pos="9026"/>
      </w:tabs>
      <w:ind w:left="720" w:firstLine="720"/>
      <w:rPr>
        <w:rFonts w:ascii="RLFont Bold" w:hAnsi="RLFont Bold"/>
        <w:color w:val="000066"/>
      </w:rPr>
    </w:pPr>
    <w:r>
      <w:rPr>
        <w:rFonts w:ascii="RLFont Bold" w:hAnsi="RLFont Bold"/>
        <w:noProof/>
        <w:lang w:eastAsia="en-AU"/>
      </w:rPr>
      <mc:AlternateContent>
        <mc:Choice Requires="wps">
          <w:drawing>
            <wp:anchor distT="0" distB="0" distL="114300" distR="114300" simplePos="0" relativeHeight="251660288" behindDoc="0" locked="0" layoutInCell="1" allowOverlap="1" wp14:anchorId="03D3099A" wp14:editId="52240F58">
              <wp:simplePos x="0" y="0"/>
              <wp:positionH relativeFrom="column">
                <wp:posOffset>452225</wp:posOffset>
              </wp:positionH>
              <wp:positionV relativeFrom="paragraph">
                <wp:posOffset>-32385</wp:posOffset>
              </wp:positionV>
              <wp:extent cx="0" cy="481965"/>
              <wp:effectExtent l="0" t="0" r="19050" b="13335"/>
              <wp:wrapNone/>
              <wp:docPr id="34" name="Straight Connector 34"/>
              <wp:cNvGraphicFramePr/>
              <a:graphic xmlns:a="http://schemas.openxmlformats.org/drawingml/2006/main">
                <a:graphicData uri="http://schemas.microsoft.com/office/word/2010/wordprocessingShape">
                  <wps:wsp>
                    <wps:cNvCnPr/>
                    <wps:spPr>
                      <a:xfrm>
                        <a:off x="0" y="0"/>
                        <a:ext cx="0" cy="481965"/>
                      </a:xfrm>
                      <a:prstGeom prst="line">
                        <a:avLst/>
                      </a:prstGeom>
                      <a:ln w="19050">
                        <a:solidFill>
                          <a:srgbClr val="162A6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5D6D8" id="Straight Connector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pt,-2.55pt" to="35.6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" strokecolor="#162a6d" strokeweight="1.5pt">
              <v:stroke joinstyle="miter"/>
            </v:line>
          </w:pict>
        </mc:Fallback>
      </mc:AlternateContent>
    </w:r>
    <w:r w:rsidRPr="00BB64EA">
      <w:rPr>
        <w:rFonts w:ascii="RLFont Bold" w:hAnsi="RLFont Bold"/>
        <w:noProof/>
        <w:lang w:eastAsia="en-AU"/>
      </w:rPr>
      <w:drawing>
        <wp:anchor distT="0" distB="0" distL="114300" distR="114300" simplePos="0" relativeHeight="251659264" behindDoc="1" locked="0" layoutInCell="1" allowOverlap="1" wp14:anchorId="4C6D77DD" wp14:editId="1E9C2B69">
          <wp:simplePos x="0" y="0"/>
          <wp:positionH relativeFrom="column">
            <wp:posOffset>-5715</wp:posOffset>
          </wp:positionH>
          <wp:positionV relativeFrom="paragraph">
            <wp:posOffset>-29210</wp:posOffset>
          </wp:positionV>
          <wp:extent cx="370205" cy="470535"/>
          <wp:effectExtent l="0" t="0" r="0" b="5715"/>
          <wp:wrapThrough wrapText="bothSides">
            <wp:wrapPolygon edited="0">
              <wp:start x="0" y="0"/>
              <wp:lineTo x="0" y="20988"/>
              <wp:lineTo x="20007" y="20988"/>
              <wp:lineTo x="20007" y="0"/>
              <wp:lineTo x="0" y="0"/>
            </wp:wrapPolygon>
          </wp:wrapThrough>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_FC_Fla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205" cy="470535"/>
                  </a:xfrm>
                  <a:prstGeom prst="rect">
                    <a:avLst/>
                  </a:prstGeom>
                </pic:spPr>
              </pic:pic>
            </a:graphicData>
          </a:graphic>
          <wp14:sizeRelH relativeFrom="page">
            <wp14:pctWidth>0</wp14:pctWidth>
          </wp14:sizeRelH>
          <wp14:sizeRelV relativeFrom="page">
            <wp14:pctHeight>0</wp14:pctHeight>
          </wp14:sizeRelV>
        </wp:anchor>
      </w:drawing>
    </w:r>
    <w:r w:rsidRPr="00BB64EA">
      <w:rPr>
        <w:rFonts w:ascii="RLFont Bold" w:hAnsi="RLFont Bold"/>
        <w:color w:val="000066"/>
      </w:rPr>
      <w:t xml:space="preserve">NSWRL </w:t>
    </w:r>
    <w:r w:rsidR="00637FFD">
      <w:rPr>
        <w:rFonts w:ascii="RLFont Bold" w:hAnsi="RLFont Bold"/>
        <w:color w:val="000066"/>
      </w:rPr>
      <w:t xml:space="preserve">TRAVEL POLICY </w:t>
    </w:r>
  </w:p>
  <w:p w:rsidR="0059216D" w:rsidRPr="0040473A" w:rsidRDefault="00847B46" w:rsidP="00404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02BB"/>
    <w:multiLevelType w:val="hybridMultilevel"/>
    <w:tmpl w:val="DB60A93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8E6C04"/>
    <w:multiLevelType w:val="hybridMultilevel"/>
    <w:tmpl w:val="46860F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853E56"/>
    <w:multiLevelType w:val="multilevel"/>
    <w:tmpl w:val="3BD82F3E"/>
    <w:lvl w:ilvl="0">
      <w:start w:val="1"/>
      <w:numFmt w:val="decimal"/>
      <w:lvlText w:val="%1"/>
      <w:lvlJc w:val="left"/>
      <w:pPr>
        <w:ind w:left="720" w:hanging="720"/>
      </w:pPr>
      <w:rPr>
        <w:rFonts w:hint="default"/>
      </w:rPr>
    </w:lvl>
    <w:lvl w:ilvl="1">
      <w:start w:val="1"/>
      <w:numFmt w:val="decimal"/>
      <w:lvlText w:val="12.%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3196A49"/>
    <w:multiLevelType w:val="hybridMultilevel"/>
    <w:tmpl w:val="704A4C6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ECF257B"/>
    <w:multiLevelType w:val="hybridMultilevel"/>
    <w:tmpl w:val="586ED09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E0379F"/>
    <w:multiLevelType w:val="hybridMultilevel"/>
    <w:tmpl w:val="318064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67900BD"/>
    <w:multiLevelType w:val="hybridMultilevel"/>
    <w:tmpl w:val="178E04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D6"/>
    <w:rsid w:val="00000F0A"/>
    <w:rsid w:val="00002394"/>
    <w:rsid w:val="000055B0"/>
    <w:rsid w:val="00012406"/>
    <w:rsid w:val="00013653"/>
    <w:rsid w:val="00013AA9"/>
    <w:rsid w:val="00014161"/>
    <w:rsid w:val="00015092"/>
    <w:rsid w:val="00020E45"/>
    <w:rsid w:val="00021396"/>
    <w:rsid w:val="000214C0"/>
    <w:rsid w:val="00021729"/>
    <w:rsid w:val="000223EB"/>
    <w:rsid w:val="000226D9"/>
    <w:rsid w:val="000236EC"/>
    <w:rsid w:val="00023E39"/>
    <w:rsid w:val="00036A0A"/>
    <w:rsid w:val="00052535"/>
    <w:rsid w:val="00060339"/>
    <w:rsid w:val="00063C4E"/>
    <w:rsid w:val="000653D6"/>
    <w:rsid w:val="00066D6B"/>
    <w:rsid w:val="000673F7"/>
    <w:rsid w:val="00067834"/>
    <w:rsid w:val="000700F6"/>
    <w:rsid w:val="00070531"/>
    <w:rsid w:val="00074531"/>
    <w:rsid w:val="0007676D"/>
    <w:rsid w:val="000813C4"/>
    <w:rsid w:val="00081A86"/>
    <w:rsid w:val="000842AA"/>
    <w:rsid w:val="0008635C"/>
    <w:rsid w:val="000874A6"/>
    <w:rsid w:val="000901C9"/>
    <w:rsid w:val="000910C3"/>
    <w:rsid w:val="000968B5"/>
    <w:rsid w:val="00097910"/>
    <w:rsid w:val="000A0109"/>
    <w:rsid w:val="000A5E14"/>
    <w:rsid w:val="000A718B"/>
    <w:rsid w:val="000C2069"/>
    <w:rsid w:val="000C2784"/>
    <w:rsid w:val="000C3DDD"/>
    <w:rsid w:val="000E36BA"/>
    <w:rsid w:val="000E4177"/>
    <w:rsid w:val="000E7ED2"/>
    <w:rsid w:val="000F1003"/>
    <w:rsid w:val="000F2211"/>
    <w:rsid w:val="000F419D"/>
    <w:rsid w:val="000F621A"/>
    <w:rsid w:val="00102B3C"/>
    <w:rsid w:val="00105832"/>
    <w:rsid w:val="001067EA"/>
    <w:rsid w:val="001143AF"/>
    <w:rsid w:val="00114A40"/>
    <w:rsid w:val="00117C77"/>
    <w:rsid w:val="00120017"/>
    <w:rsid w:val="00120173"/>
    <w:rsid w:val="0012037E"/>
    <w:rsid w:val="001275CC"/>
    <w:rsid w:val="00127B3C"/>
    <w:rsid w:val="0013170E"/>
    <w:rsid w:val="00132A41"/>
    <w:rsid w:val="001347E5"/>
    <w:rsid w:val="00135801"/>
    <w:rsid w:val="00136BE0"/>
    <w:rsid w:val="00142817"/>
    <w:rsid w:val="0015191F"/>
    <w:rsid w:val="00156B9D"/>
    <w:rsid w:val="00157D9C"/>
    <w:rsid w:val="001611C2"/>
    <w:rsid w:val="001669ED"/>
    <w:rsid w:val="0018471F"/>
    <w:rsid w:val="001871E9"/>
    <w:rsid w:val="00190584"/>
    <w:rsid w:val="00194A0B"/>
    <w:rsid w:val="00195190"/>
    <w:rsid w:val="00195F02"/>
    <w:rsid w:val="00196225"/>
    <w:rsid w:val="00197176"/>
    <w:rsid w:val="001A36D4"/>
    <w:rsid w:val="001A51D9"/>
    <w:rsid w:val="001A5707"/>
    <w:rsid w:val="001A64AB"/>
    <w:rsid w:val="001B2726"/>
    <w:rsid w:val="001B3547"/>
    <w:rsid w:val="001B36C4"/>
    <w:rsid w:val="001B4280"/>
    <w:rsid w:val="001B4A5C"/>
    <w:rsid w:val="001B4CB9"/>
    <w:rsid w:val="001B51C2"/>
    <w:rsid w:val="001B7D48"/>
    <w:rsid w:val="001C519D"/>
    <w:rsid w:val="001D240E"/>
    <w:rsid w:val="001D3699"/>
    <w:rsid w:val="001D4046"/>
    <w:rsid w:val="001D74A5"/>
    <w:rsid w:val="001E5BC6"/>
    <w:rsid w:val="001F1D60"/>
    <w:rsid w:val="001F1FE3"/>
    <w:rsid w:val="001F4FCC"/>
    <w:rsid w:val="001F77BA"/>
    <w:rsid w:val="00205E56"/>
    <w:rsid w:val="00207757"/>
    <w:rsid w:val="00210FC3"/>
    <w:rsid w:val="002136A0"/>
    <w:rsid w:val="0021630A"/>
    <w:rsid w:val="0022250A"/>
    <w:rsid w:val="00224D0D"/>
    <w:rsid w:val="00233249"/>
    <w:rsid w:val="00233344"/>
    <w:rsid w:val="00233C81"/>
    <w:rsid w:val="002415E5"/>
    <w:rsid w:val="00241A2E"/>
    <w:rsid w:val="00251912"/>
    <w:rsid w:val="00256447"/>
    <w:rsid w:val="002575A6"/>
    <w:rsid w:val="00262BB0"/>
    <w:rsid w:val="00263F49"/>
    <w:rsid w:val="00264EC0"/>
    <w:rsid w:val="00271A29"/>
    <w:rsid w:val="00275F00"/>
    <w:rsid w:val="00281408"/>
    <w:rsid w:val="00286F5B"/>
    <w:rsid w:val="0029039D"/>
    <w:rsid w:val="00294A72"/>
    <w:rsid w:val="00297851"/>
    <w:rsid w:val="00297C3C"/>
    <w:rsid w:val="002A02E8"/>
    <w:rsid w:val="002A19AC"/>
    <w:rsid w:val="002A2EA5"/>
    <w:rsid w:val="002A6AFC"/>
    <w:rsid w:val="002A7123"/>
    <w:rsid w:val="002B1932"/>
    <w:rsid w:val="002B2976"/>
    <w:rsid w:val="002B5955"/>
    <w:rsid w:val="002B5F30"/>
    <w:rsid w:val="002C1C69"/>
    <w:rsid w:val="002C7EBB"/>
    <w:rsid w:val="002D1131"/>
    <w:rsid w:val="002D1999"/>
    <w:rsid w:val="002D3804"/>
    <w:rsid w:val="002E53EC"/>
    <w:rsid w:val="002F35E1"/>
    <w:rsid w:val="002F39A3"/>
    <w:rsid w:val="002F3AF2"/>
    <w:rsid w:val="00302028"/>
    <w:rsid w:val="003079E4"/>
    <w:rsid w:val="003100C8"/>
    <w:rsid w:val="0031601D"/>
    <w:rsid w:val="003212BF"/>
    <w:rsid w:val="00323FA0"/>
    <w:rsid w:val="003359DE"/>
    <w:rsid w:val="00337FEC"/>
    <w:rsid w:val="003442DA"/>
    <w:rsid w:val="00347C26"/>
    <w:rsid w:val="00350DEA"/>
    <w:rsid w:val="00352011"/>
    <w:rsid w:val="00360A11"/>
    <w:rsid w:val="00361A58"/>
    <w:rsid w:val="00364534"/>
    <w:rsid w:val="00371986"/>
    <w:rsid w:val="00374B5F"/>
    <w:rsid w:val="003767CF"/>
    <w:rsid w:val="00377529"/>
    <w:rsid w:val="003844DA"/>
    <w:rsid w:val="00394535"/>
    <w:rsid w:val="0039797B"/>
    <w:rsid w:val="003A1004"/>
    <w:rsid w:val="003A3E51"/>
    <w:rsid w:val="003A408D"/>
    <w:rsid w:val="003B155A"/>
    <w:rsid w:val="003B26BF"/>
    <w:rsid w:val="003C2D1C"/>
    <w:rsid w:val="003D1264"/>
    <w:rsid w:val="003D1FC4"/>
    <w:rsid w:val="003D609F"/>
    <w:rsid w:val="003D74BC"/>
    <w:rsid w:val="003E262E"/>
    <w:rsid w:val="003E281E"/>
    <w:rsid w:val="003E4086"/>
    <w:rsid w:val="003F5336"/>
    <w:rsid w:val="003F57D4"/>
    <w:rsid w:val="003F6B10"/>
    <w:rsid w:val="0040055E"/>
    <w:rsid w:val="0040114D"/>
    <w:rsid w:val="0040519E"/>
    <w:rsid w:val="00407228"/>
    <w:rsid w:val="0041372C"/>
    <w:rsid w:val="004143B3"/>
    <w:rsid w:val="004207B8"/>
    <w:rsid w:val="00422739"/>
    <w:rsid w:val="00425ED6"/>
    <w:rsid w:val="00426800"/>
    <w:rsid w:val="004319B7"/>
    <w:rsid w:val="0043309A"/>
    <w:rsid w:val="00436D65"/>
    <w:rsid w:val="00442A85"/>
    <w:rsid w:val="004471A0"/>
    <w:rsid w:val="00450999"/>
    <w:rsid w:val="004524D3"/>
    <w:rsid w:val="00453824"/>
    <w:rsid w:val="0046019A"/>
    <w:rsid w:val="00461B9E"/>
    <w:rsid w:val="00463A0E"/>
    <w:rsid w:val="00463D6D"/>
    <w:rsid w:val="004646E9"/>
    <w:rsid w:val="00473AE2"/>
    <w:rsid w:val="00487FD8"/>
    <w:rsid w:val="00492D09"/>
    <w:rsid w:val="00496969"/>
    <w:rsid w:val="004A03AA"/>
    <w:rsid w:val="004A34FC"/>
    <w:rsid w:val="004A6C7A"/>
    <w:rsid w:val="004B407A"/>
    <w:rsid w:val="004B77CB"/>
    <w:rsid w:val="004C4E08"/>
    <w:rsid w:val="004C7B16"/>
    <w:rsid w:val="004D005B"/>
    <w:rsid w:val="004D7F03"/>
    <w:rsid w:val="004E0590"/>
    <w:rsid w:val="004E4B63"/>
    <w:rsid w:val="004E7DA6"/>
    <w:rsid w:val="004F2181"/>
    <w:rsid w:val="004F2822"/>
    <w:rsid w:val="004F2DF0"/>
    <w:rsid w:val="004F49AA"/>
    <w:rsid w:val="004F6B05"/>
    <w:rsid w:val="00502A46"/>
    <w:rsid w:val="00511BF2"/>
    <w:rsid w:val="00512834"/>
    <w:rsid w:val="005160AA"/>
    <w:rsid w:val="005212CE"/>
    <w:rsid w:val="0052234F"/>
    <w:rsid w:val="00527EAC"/>
    <w:rsid w:val="00532C54"/>
    <w:rsid w:val="00534551"/>
    <w:rsid w:val="00537036"/>
    <w:rsid w:val="00540374"/>
    <w:rsid w:val="0054314F"/>
    <w:rsid w:val="00552E3F"/>
    <w:rsid w:val="005548E3"/>
    <w:rsid w:val="0056194C"/>
    <w:rsid w:val="00563A94"/>
    <w:rsid w:val="00563B0A"/>
    <w:rsid w:val="00567B30"/>
    <w:rsid w:val="0057681B"/>
    <w:rsid w:val="00577A69"/>
    <w:rsid w:val="00577A95"/>
    <w:rsid w:val="00580A47"/>
    <w:rsid w:val="0058447C"/>
    <w:rsid w:val="00597AB4"/>
    <w:rsid w:val="005A33CD"/>
    <w:rsid w:val="005A760F"/>
    <w:rsid w:val="005B3620"/>
    <w:rsid w:val="005B3D8C"/>
    <w:rsid w:val="005B4021"/>
    <w:rsid w:val="005B5C34"/>
    <w:rsid w:val="005C0C25"/>
    <w:rsid w:val="005C482D"/>
    <w:rsid w:val="005D1094"/>
    <w:rsid w:val="005D258C"/>
    <w:rsid w:val="005D27E3"/>
    <w:rsid w:val="005D47DF"/>
    <w:rsid w:val="005D6BB3"/>
    <w:rsid w:val="005D7F46"/>
    <w:rsid w:val="005E41E2"/>
    <w:rsid w:val="005E6B94"/>
    <w:rsid w:val="005F0303"/>
    <w:rsid w:val="00605AA2"/>
    <w:rsid w:val="00605BBB"/>
    <w:rsid w:val="006067EF"/>
    <w:rsid w:val="00615172"/>
    <w:rsid w:val="006162B1"/>
    <w:rsid w:val="006255D1"/>
    <w:rsid w:val="006301E7"/>
    <w:rsid w:val="00633257"/>
    <w:rsid w:val="0063460E"/>
    <w:rsid w:val="00637FFD"/>
    <w:rsid w:val="0064201B"/>
    <w:rsid w:val="006434A9"/>
    <w:rsid w:val="006467AF"/>
    <w:rsid w:val="006470DD"/>
    <w:rsid w:val="00650496"/>
    <w:rsid w:val="006516AA"/>
    <w:rsid w:val="00656579"/>
    <w:rsid w:val="0066683F"/>
    <w:rsid w:val="006769A1"/>
    <w:rsid w:val="006849B6"/>
    <w:rsid w:val="00686D8C"/>
    <w:rsid w:val="00692D20"/>
    <w:rsid w:val="006A04FC"/>
    <w:rsid w:val="006A2A3B"/>
    <w:rsid w:val="006A3622"/>
    <w:rsid w:val="006A3BB2"/>
    <w:rsid w:val="006A409B"/>
    <w:rsid w:val="006A71DD"/>
    <w:rsid w:val="006B2004"/>
    <w:rsid w:val="006B476C"/>
    <w:rsid w:val="006C15CB"/>
    <w:rsid w:val="006C2B10"/>
    <w:rsid w:val="006D713D"/>
    <w:rsid w:val="006E6A75"/>
    <w:rsid w:val="006E7AA4"/>
    <w:rsid w:val="006F2DD4"/>
    <w:rsid w:val="00700272"/>
    <w:rsid w:val="00705D61"/>
    <w:rsid w:val="00706770"/>
    <w:rsid w:val="007134DF"/>
    <w:rsid w:val="00725921"/>
    <w:rsid w:val="007327E2"/>
    <w:rsid w:val="007341D2"/>
    <w:rsid w:val="00735CC5"/>
    <w:rsid w:val="00735FC4"/>
    <w:rsid w:val="00736801"/>
    <w:rsid w:val="007401C6"/>
    <w:rsid w:val="00741681"/>
    <w:rsid w:val="00743550"/>
    <w:rsid w:val="00743981"/>
    <w:rsid w:val="00743A50"/>
    <w:rsid w:val="0074426A"/>
    <w:rsid w:val="00745C9F"/>
    <w:rsid w:val="0075371A"/>
    <w:rsid w:val="007543DB"/>
    <w:rsid w:val="0075499A"/>
    <w:rsid w:val="00756538"/>
    <w:rsid w:val="00762D96"/>
    <w:rsid w:val="007634A6"/>
    <w:rsid w:val="007667D6"/>
    <w:rsid w:val="00767BB2"/>
    <w:rsid w:val="007718CD"/>
    <w:rsid w:val="007760AA"/>
    <w:rsid w:val="0077671E"/>
    <w:rsid w:val="007836E1"/>
    <w:rsid w:val="00791B15"/>
    <w:rsid w:val="00793C29"/>
    <w:rsid w:val="00794043"/>
    <w:rsid w:val="00794530"/>
    <w:rsid w:val="007959AB"/>
    <w:rsid w:val="007A32ED"/>
    <w:rsid w:val="007B204E"/>
    <w:rsid w:val="007B2F85"/>
    <w:rsid w:val="007B349D"/>
    <w:rsid w:val="007B624A"/>
    <w:rsid w:val="007B6B93"/>
    <w:rsid w:val="007C0FE1"/>
    <w:rsid w:val="007C6691"/>
    <w:rsid w:val="007C7516"/>
    <w:rsid w:val="007D14E3"/>
    <w:rsid w:val="007D5D68"/>
    <w:rsid w:val="007E12E7"/>
    <w:rsid w:val="007E17E8"/>
    <w:rsid w:val="007E3F27"/>
    <w:rsid w:val="007F68C4"/>
    <w:rsid w:val="008021EE"/>
    <w:rsid w:val="0081154D"/>
    <w:rsid w:val="00816146"/>
    <w:rsid w:val="00817F75"/>
    <w:rsid w:val="00821599"/>
    <w:rsid w:val="00825A40"/>
    <w:rsid w:val="00832F03"/>
    <w:rsid w:val="00833E4C"/>
    <w:rsid w:val="008348B7"/>
    <w:rsid w:val="00837653"/>
    <w:rsid w:val="008440A1"/>
    <w:rsid w:val="00844266"/>
    <w:rsid w:val="00845560"/>
    <w:rsid w:val="00847B46"/>
    <w:rsid w:val="00854D0B"/>
    <w:rsid w:val="008558C7"/>
    <w:rsid w:val="00855DEE"/>
    <w:rsid w:val="00860CAF"/>
    <w:rsid w:val="0087323B"/>
    <w:rsid w:val="008845FE"/>
    <w:rsid w:val="008865F0"/>
    <w:rsid w:val="00892103"/>
    <w:rsid w:val="008931B1"/>
    <w:rsid w:val="008A5F47"/>
    <w:rsid w:val="008B06C4"/>
    <w:rsid w:val="008B273E"/>
    <w:rsid w:val="008B5BAF"/>
    <w:rsid w:val="008D0F16"/>
    <w:rsid w:val="008D46FE"/>
    <w:rsid w:val="008D6480"/>
    <w:rsid w:val="008E76FE"/>
    <w:rsid w:val="008F2BDF"/>
    <w:rsid w:val="008F5F07"/>
    <w:rsid w:val="00900D0D"/>
    <w:rsid w:val="009040A8"/>
    <w:rsid w:val="00905651"/>
    <w:rsid w:val="00906576"/>
    <w:rsid w:val="00910530"/>
    <w:rsid w:val="009165B0"/>
    <w:rsid w:val="00922D42"/>
    <w:rsid w:val="00923585"/>
    <w:rsid w:val="00923BDE"/>
    <w:rsid w:val="00923FD2"/>
    <w:rsid w:val="00927961"/>
    <w:rsid w:val="00932830"/>
    <w:rsid w:val="00932B30"/>
    <w:rsid w:val="00940FE0"/>
    <w:rsid w:val="0094300D"/>
    <w:rsid w:val="00950494"/>
    <w:rsid w:val="00950509"/>
    <w:rsid w:val="009547EB"/>
    <w:rsid w:val="009600AC"/>
    <w:rsid w:val="00967F21"/>
    <w:rsid w:val="00982196"/>
    <w:rsid w:val="00982565"/>
    <w:rsid w:val="00983CDD"/>
    <w:rsid w:val="00984888"/>
    <w:rsid w:val="00987564"/>
    <w:rsid w:val="00993EA9"/>
    <w:rsid w:val="009948DB"/>
    <w:rsid w:val="00995360"/>
    <w:rsid w:val="00995498"/>
    <w:rsid w:val="00995DBA"/>
    <w:rsid w:val="009B3B84"/>
    <w:rsid w:val="009B6752"/>
    <w:rsid w:val="009C5C48"/>
    <w:rsid w:val="009C674C"/>
    <w:rsid w:val="009E0875"/>
    <w:rsid w:val="009E6798"/>
    <w:rsid w:val="009F08C4"/>
    <w:rsid w:val="009F0DFC"/>
    <w:rsid w:val="009F0E78"/>
    <w:rsid w:val="009F1317"/>
    <w:rsid w:val="009F4104"/>
    <w:rsid w:val="009F425D"/>
    <w:rsid w:val="009F675C"/>
    <w:rsid w:val="00A0064A"/>
    <w:rsid w:val="00A05F32"/>
    <w:rsid w:val="00A121F5"/>
    <w:rsid w:val="00A1313A"/>
    <w:rsid w:val="00A15D7C"/>
    <w:rsid w:val="00A202BA"/>
    <w:rsid w:val="00A2051C"/>
    <w:rsid w:val="00A20B0B"/>
    <w:rsid w:val="00A22D5F"/>
    <w:rsid w:val="00A335F4"/>
    <w:rsid w:val="00A433AD"/>
    <w:rsid w:val="00A45474"/>
    <w:rsid w:val="00A46FE8"/>
    <w:rsid w:val="00A476A9"/>
    <w:rsid w:val="00A47DAD"/>
    <w:rsid w:val="00A500C3"/>
    <w:rsid w:val="00A514A0"/>
    <w:rsid w:val="00A5242A"/>
    <w:rsid w:val="00A52929"/>
    <w:rsid w:val="00A5468A"/>
    <w:rsid w:val="00A54CDD"/>
    <w:rsid w:val="00A556F6"/>
    <w:rsid w:val="00A5670A"/>
    <w:rsid w:val="00A60950"/>
    <w:rsid w:val="00A60FEC"/>
    <w:rsid w:val="00A627BE"/>
    <w:rsid w:val="00A6596F"/>
    <w:rsid w:val="00A663B2"/>
    <w:rsid w:val="00A77648"/>
    <w:rsid w:val="00A80D53"/>
    <w:rsid w:val="00A82455"/>
    <w:rsid w:val="00A928FA"/>
    <w:rsid w:val="00A93C8F"/>
    <w:rsid w:val="00A96F9C"/>
    <w:rsid w:val="00AA7A60"/>
    <w:rsid w:val="00AB0AB0"/>
    <w:rsid w:val="00AB0ACD"/>
    <w:rsid w:val="00AB15B3"/>
    <w:rsid w:val="00AB29BE"/>
    <w:rsid w:val="00AB3E31"/>
    <w:rsid w:val="00AB4251"/>
    <w:rsid w:val="00AC2014"/>
    <w:rsid w:val="00AC3A2C"/>
    <w:rsid w:val="00AC4523"/>
    <w:rsid w:val="00AD1C3B"/>
    <w:rsid w:val="00AD3DF0"/>
    <w:rsid w:val="00AE26B0"/>
    <w:rsid w:val="00AE3713"/>
    <w:rsid w:val="00AF30C0"/>
    <w:rsid w:val="00AF3124"/>
    <w:rsid w:val="00B06981"/>
    <w:rsid w:val="00B10AE5"/>
    <w:rsid w:val="00B125E3"/>
    <w:rsid w:val="00B13CBA"/>
    <w:rsid w:val="00B21D24"/>
    <w:rsid w:val="00B22D00"/>
    <w:rsid w:val="00B35317"/>
    <w:rsid w:val="00B40875"/>
    <w:rsid w:val="00B475F2"/>
    <w:rsid w:val="00B50569"/>
    <w:rsid w:val="00B5317D"/>
    <w:rsid w:val="00B55A8E"/>
    <w:rsid w:val="00B56368"/>
    <w:rsid w:val="00B65407"/>
    <w:rsid w:val="00B712ED"/>
    <w:rsid w:val="00B71BEC"/>
    <w:rsid w:val="00B82BC5"/>
    <w:rsid w:val="00B83BA0"/>
    <w:rsid w:val="00B83F46"/>
    <w:rsid w:val="00B84BE1"/>
    <w:rsid w:val="00BA0154"/>
    <w:rsid w:val="00BA1615"/>
    <w:rsid w:val="00BA4A50"/>
    <w:rsid w:val="00BB22F8"/>
    <w:rsid w:val="00BB4EB4"/>
    <w:rsid w:val="00BC0EAC"/>
    <w:rsid w:val="00BC4E88"/>
    <w:rsid w:val="00BC7A94"/>
    <w:rsid w:val="00BD4139"/>
    <w:rsid w:val="00BD46D5"/>
    <w:rsid w:val="00BD580C"/>
    <w:rsid w:val="00BF01AD"/>
    <w:rsid w:val="00BF06D2"/>
    <w:rsid w:val="00BF2108"/>
    <w:rsid w:val="00BF2456"/>
    <w:rsid w:val="00BF2857"/>
    <w:rsid w:val="00C00069"/>
    <w:rsid w:val="00C07BC9"/>
    <w:rsid w:val="00C1008B"/>
    <w:rsid w:val="00C11D2C"/>
    <w:rsid w:val="00C12881"/>
    <w:rsid w:val="00C14EB6"/>
    <w:rsid w:val="00C2306A"/>
    <w:rsid w:val="00C247AC"/>
    <w:rsid w:val="00C269BB"/>
    <w:rsid w:val="00C27EA2"/>
    <w:rsid w:val="00C369D8"/>
    <w:rsid w:val="00C45487"/>
    <w:rsid w:val="00C50F0B"/>
    <w:rsid w:val="00C54D0C"/>
    <w:rsid w:val="00C65520"/>
    <w:rsid w:val="00C67075"/>
    <w:rsid w:val="00C74868"/>
    <w:rsid w:val="00C762C1"/>
    <w:rsid w:val="00C779C7"/>
    <w:rsid w:val="00C77F62"/>
    <w:rsid w:val="00C80DCE"/>
    <w:rsid w:val="00C85DBE"/>
    <w:rsid w:val="00C862BD"/>
    <w:rsid w:val="00C876AC"/>
    <w:rsid w:val="00C87BAC"/>
    <w:rsid w:val="00C87E5D"/>
    <w:rsid w:val="00CA37F4"/>
    <w:rsid w:val="00CB3293"/>
    <w:rsid w:val="00CC2016"/>
    <w:rsid w:val="00CC723E"/>
    <w:rsid w:val="00CD1D86"/>
    <w:rsid w:val="00CD4C71"/>
    <w:rsid w:val="00CD78E4"/>
    <w:rsid w:val="00CE2F49"/>
    <w:rsid w:val="00CE55AF"/>
    <w:rsid w:val="00CF237D"/>
    <w:rsid w:val="00CF5651"/>
    <w:rsid w:val="00D02936"/>
    <w:rsid w:val="00D11BE5"/>
    <w:rsid w:val="00D15693"/>
    <w:rsid w:val="00D17AD7"/>
    <w:rsid w:val="00D21534"/>
    <w:rsid w:val="00D22155"/>
    <w:rsid w:val="00D23E28"/>
    <w:rsid w:val="00D2512A"/>
    <w:rsid w:val="00D307BB"/>
    <w:rsid w:val="00D30BF5"/>
    <w:rsid w:val="00D35E50"/>
    <w:rsid w:val="00D36ACF"/>
    <w:rsid w:val="00D427D9"/>
    <w:rsid w:val="00D52B72"/>
    <w:rsid w:val="00D548AE"/>
    <w:rsid w:val="00D5632D"/>
    <w:rsid w:val="00D6158E"/>
    <w:rsid w:val="00D61DE7"/>
    <w:rsid w:val="00D66F7B"/>
    <w:rsid w:val="00D77CAD"/>
    <w:rsid w:val="00D8500C"/>
    <w:rsid w:val="00D9170F"/>
    <w:rsid w:val="00D9214F"/>
    <w:rsid w:val="00D934AA"/>
    <w:rsid w:val="00D950B8"/>
    <w:rsid w:val="00DA2E8F"/>
    <w:rsid w:val="00DB3543"/>
    <w:rsid w:val="00DB392A"/>
    <w:rsid w:val="00DB447F"/>
    <w:rsid w:val="00DB5407"/>
    <w:rsid w:val="00DC5809"/>
    <w:rsid w:val="00DC74E3"/>
    <w:rsid w:val="00DD2984"/>
    <w:rsid w:val="00DD4BE0"/>
    <w:rsid w:val="00DD560F"/>
    <w:rsid w:val="00DE184D"/>
    <w:rsid w:val="00DE3525"/>
    <w:rsid w:val="00DE6800"/>
    <w:rsid w:val="00DF7D52"/>
    <w:rsid w:val="00E01252"/>
    <w:rsid w:val="00E029F4"/>
    <w:rsid w:val="00E037EF"/>
    <w:rsid w:val="00E101B8"/>
    <w:rsid w:val="00E1409C"/>
    <w:rsid w:val="00E162E9"/>
    <w:rsid w:val="00E17C1D"/>
    <w:rsid w:val="00E20116"/>
    <w:rsid w:val="00E2304C"/>
    <w:rsid w:val="00E24EE0"/>
    <w:rsid w:val="00E325B3"/>
    <w:rsid w:val="00E33748"/>
    <w:rsid w:val="00E377C8"/>
    <w:rsid w:val="00E514D7"/>
    <w:rsid w:val="00E517A7"/>
    <w:rsid w:val="00E5303D"/>
    <w:rsid w:val="00E57462"/>
    <w:rsid w:val="00E60EDB"/>
    <w:rsid w:val="00E714BF"/>
    <w:rsid w:val="00E72B05"/>
    <w:rsid w:val="00E732A1"/>
    <w:rsid w:val="00E738C0"/>
    <w:rsid w:val="00E75419"/>
    <w:rsid w:val="00E81F02"/>
    <w:rsid w:val="00E81F71"/>
    <w:rsid w:val="00E85520"/>
    <w:rsid w:val="00E86CA6"/>
    <w:rsid w:val="00E903A0"/>
    <w:rsid w:val="00E92FB3"/>
    <w:rsid w:val="00E94ACA"/>
    <w:rsid w:val="00E972C3"/>
    <w:rsid w:val="00EA1969"/>
    <w:rsid w:val="00EA52E6"/>
    <w:rsid w:val="00EA54CB"/>
    <w:rsid w:val="00EA7D4A"/>
    <w:rsid w:val="00EB0352"/>
    <w:rsid w:val="00EB249E"/>
    <w:rsid w:val="00EB346E"/>
    <w:rsid w:val="00EB5415"/>
    <w:rsid w:val="00EB668C"/>
    <w:rsid w:val="00EC7CE0"/>
    <w:rsid w:val="00ED0838"/>
    <w:rsid w:val="00EE0D8C"/>
    <w:rsid w:val="00EF267A"/>
    <w:rsid w:val="00F110D7"/>
    <w:rsid w:val="00F14A2F"/>
    <w:rsid w:val="00F21B1A"/>
    <w:rsid w:val="00F25232"/>
    <w:rsid w:val="00F31403"/>
    <w:rsid w:val="00F33C2F"/>
    <w:rsid w:val="00F35CD4"/>
    <w:rsid w:val="00F43DCF"/>
    <w:rsid w:val="00F44169"/>
    <w:rsid w:val="00F50354"/>
    <w:rsid w:val="00F54CC8"/>
    <w:rsid w:val="00F55FF9"/>
    <w:rsid w:val="00F5696E"/>
    <w:rsid w:val="00F56A2D"/>
    <w:rsid w:val="00F57AD2"/>
    <w:rsid w:val="00F61F0D"/>
    <w:rsid w:val="00F666F8"/>
    <w:rsid w:val="00F71160"/>
    <w:rsid w:val="00F7363F"/>
    <w:rsid w:val="00F749E5"/>
    <w:rsid w:val="00F75BAB"/>
    <w:rsid w:val="00F90925"/>
    <w:rsid w:val="00F921E9"/>
    <w:rsid w:val="00F93272"/>
    <w:rsid w:val="00F96E7D"/>
    <w:rsid w:val="00FA0E63"/>
    <w:rsid w:val="00FA3FC8"/>
    <w:rsid w:val="00FB4AE6"/>
    <w:rsid w:val="00FB6140"/>
    <w:rsid w:val="00FC0A4D"/>
    <w:rsid w:val="00FC12CF"/>
    <w:rsid w:val="00FC17F9"/>
    <w:rsid w:val="00FC343E"/>
    <w:rsid w:val="00FC3B63"/>
    <w:rsid w:val="00FC472B"/>
    <w:rsid w:val="00FC4913"/>
    <w:rsid w:val="00FC5E95"/>
    <w:rsid w:val="00FD5965"/>
    <w:rsid w:val="00FE2459"/>
    <w:rsid w:val="00FF1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A4BDE"/>
  <w15:chartTrackingRefBased/>
  <w15:docId w15:val="{FE6B4506-132B-4FFC-A2F6-63EFD714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67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7D6"/>
  </w:style>
  <w:style w:type="paragraph" w:styleId="Footer">
    <w:name w:val="footer"/>
    <w:basedOn w:val="Normal"/>
    <w:link w:val="FooterChar"/>
    <w:uiPriority w:val="99"/>
    <w:unhideWhenUsed/>
    <w:rsid w:val="00766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7D6"/>
  </w:style>
  <w:style w:type="paragraph" w:customStyle="1" w:styleId="Heading2LEVEL">
    <w:name w:val="Heading 2 LEVEL"/>
    <w:basedOn w:val="Normal"/>
    <w:qFormat/>
    <w:rsid w:val="007667D6"/>
    <w:rPr>
      <w:rFonts w:ascii="RLFont Bold" w:hAnsi="RLFont Bold"/>
      <w:color w:val="172A6D"/>
      <w:sz w:val="28"/>
      <w:szCs w:val="24"/>
    </w:rPr>
  </w:style>
  <w:style w:type="character" w:styleId="Hyperlink">
    <w:name w:val="Hyperlink"/>
    <w:basedOn w:val="DefaultParagraphFont"/>
    <w:uiPriority w:val="99"/>
    <w:unhideWhenUsed/>
    <w:rsid w:val="007667D6"/>
    <w:rPr>
      <w:color w:val="0563C1" w:themeColor="hyperlink"/>
      <w:u w:val="single"/>
    </w:rPr>
  </w:style>
  <w:style w:type="paragraph" w:customStyle="1" w:styleId="NewNormal">
    <w:name w:val="New Normal"/>
    <w:basedOn w:val="Normal"/>
    <w:qFormat/>
    <w:rsid w:val="007667D6"/>
    <w:rPr>
      <w:rFonts w:ascii="RLFont Light" w:hAnsi="RLFont Light"/>
      <w:sz w:val="20"/>
    </w:rPr>
  </w:style>
  <w:style w:type="table" w:styleId="TableGrid">
    <w:name w:val="Table Grid"/>
    <w:basedOn w:val="TableNormal"/>
    <w:uiPriority w:val="59"/>
    <w:rsid w:val="00766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667D6"/>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Callaghan</dc:creator>
  <cp:keywords/>
  <dc:description/>
  <cp:lastModifiedBy>Yvette Downey</cp:lastModifiedBy>
  <cp:revision>3</cp:revision>
  <dcterms:created xsi:type="dcterms:W3CDTF">2018-03-09T02:49:00Z</dcterms:created>
  <dcterms:modified xsi:type="dcterms:W3CDTF">2018-03-09T02:52:00Z</dcterms:modified>
</cp:coreProperties>
</file>