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222B" w:rsidRPr="00A462A3" w:rsidRDefault="0070222B" w:rsidP="0070222B">
      <w:pPr>
        <w:rPr>
          <w:rFonts w:ascii="Calibri" w:hAnsi="Calibri" w:cs="Calibri"/>
          <w:color w:val="002060"/>
          <w:sz w:val="56"/>
          <w:szCs w:val="56"/>
        </w:rPr>
      </w:pPr>
      <w:r w:rsidRPr="00A462A3">
        <w:rPr>
          <w:rFonts w:ascii="Calibri" w:hAnsi="Calibri" w:cs="Calibri"/>
          <w:color w:val="002060"/>
          <w:sz w:val="56"/>
          <w:szCs w:val="56"/>
        </w:rPr>
        <w:t>NSW Rugby League</w:t>
      </w:r>
    </w:p>
    <w:p w:rsidR="0070222B" w:rsidRPr="00A462A3" w:rsidRDefault="0070222B" w:rsidP="0070222B">
      <w:pPr>
        <w:rPr>
          <w:rFonts w:ascii="Calibri" w:hAnsi="Calibri" w:cs="Calibri"/>
          <w:color w:val="002060"/>
          <w:sz w:val="56"/>
          <w:szCs w:val="56"/>
        </w:rPr>
      </w:pPr>
      <w:r w:rsidRPr="00A462A3">
        <w:rPr>
          <w:rFonts w:ascii="Calibri" w:hAnsi="Calibri" w:cs="Calibri"/>
          <w:color w:val="002060"/>
          <w:sz w:val="56"/>
          <w:szCs w:val="56"/>
        </w:rPr>
        <w:t>COVID-19 Media Policy</w:t>
      </w:r>
    </w:p>
    <w:p w:rsidR="0070222B" w:rsidRDefault="0070222B" w:rsidP="0070222B">
      <w:pPr>
        <w:rPr>
          <w:rFonts w:ascii="Calibri" w:hAnsi="Calibri" w:cs="Calibri"/>
          <w:sz w:val="24"/>
        </w:rPr>
      </w:pPr>
    </w:p>
    <w:p w:rsidR="0070222B" w:rsidRPr="00A462A3" w:rsidRDefault="0070222B" w:rsidP="0070222B">
      <w:pPr>
        <w:rPr>
          <w:rFonts w:ascii="Calibri" w:hAnsi="Calibri" w:cs="Calibri"/>
          <w:sz w:val="24"/>
          <w:szCs w:val="24"/>
        </w:rPr>
      </w:pPr>
      <w:r w:rsidRPr="00A462A3">
        <w:rPr>
          <w:rFonts w:ascii="Calibri" w:hAnsi="Calibri" w:cs="Calibri"/>
          <w:sz w:val="24"/>
        </w:rPr>
        <w:t>1 July 2020</w:t>
      </w:r>
      <w:bookmarkStart w:id="0" w:name="_GoBack"/>
      <w:bookmarkEnd w:id="0"/>
    </w:p>
    <w:p w:rsidR="0070222B" w:rsidRDefault="0070222B" w:rsidP="0070222B">
      <w:pPr>
        <w:rPr>
          <w:rFonts w:ascii="Calibri" w:hAnsi="Calibri" w:cs="Calibri"/>
          <w:sz w:val="24"/>
        </w:rPr>
      </w:pPr>
    </w:p>
    <w:p w:rsidR="0070222B" w:rsidRDefault="0070222B" w:rsidP="0070222B">
      <w:pPr>
        <w:rPr>
          <w:rFonts w:ascii="Calibri" w:hAnsi="Calibri" w:cs="Calibri"/>
          <w:sz w:val="24"/>
        </w:rPr>
      </w:pPr>
      <w:r w:rsidRPr="00793FAA">
        <w:rPr>
          <w:rFonts w:ascii="Calibri" w:hAnsi="Calibri" w:cs="Calibri"/>
          <w:sz w:val="24"/>
          <w:szCs w:val="24"/>
        </w:rPr>
        <w:t>The NSWRL is advising media of the following guidelines for its competitions to assist with the health and safety of players, club employees and officials, match officials, spectators, and members of the broadcast media and general media, in response to the coronavirus pandemic.</w:t>
      </w:r>
    </w:p>
    <w:p w:rsidR="0070222B" w:rsidRDefault="0070222B" w:rsidP="0070222B">
      <w:pPr>
        <w:rPr>
          <w:rFonts w:ascii="Calibri" w:hAnsi="Calibri" w:cs="Calibri"/>
          <w:sz w:val="24"/>
        </w:rPr>
      </w:pPr>
      <w:r w:rsidRPr="00793FAA">
        <w:rPr>
          <w:rFonts w:ascii="Calibri" w:hAnsi="Calibri" w:cs="Calibri"/>
          <w:sz w:val="24"/>
          <w:szCs w:val="24"/>
        </w:rPr>
        <w:t>The guidelines follow health advice issued by the Federal Government and are designed to maintain a safe workplace and limit the spread of COVID-19.</w:t>
      </w:r>
    </w:p>
    <w:p w:rsidR="0070222B" w:rsidRPr="00793FAA" w:rsidRDefault="0070222B" w:rsidP="0070222B">
      <w:pPr>
        <w:rPr>
          <w:rFonts w:ascii="Calibri" w:hAnsi="Calibri" w:cs="Calibri"/>
          <w:sz w:val="24"/>
          <w:szCs w:val="24"/>
        </w:rPr>
      </w:pPr>
      <w:r w:rsidRPr="00793FAA">
        <w:rPr>
          <w:rFonts w:ascii="Calibri" w:hAnsi="Calibri" w:cs="Calibri"/>
          <w:sz w:val="24"/>
          <w:szCs w:val="24"/>
        </w:rPr>
        <w:t>It is important that any media covering NSWRL competitions adheres to these guidelines. Any breach could result in accreditation for the 2020 NSWRL season being suspended or revoked.</w:t>
      </w:r>
    </w:p>
    <w:p w:rsidR="0070222B" w:rsidRPr="00793FAA" w:rsidRDefault="0070222B" w:rsidP="0070222B">
      <w:pPr>
        <w:rPr>
          <w:rFonts w:ascii="Calibri" w:hAnsi="Calibri" w:cs="Calibri"/>
          <w:sz w:val="24"/>
          <w:szCs w:val="24"/>
        </w:rPr>
      </w:pPr>
    </w:p>
    <w:p w:rsidR="009B1F47" w:rsidRPr="0096652C" w:rsidRDefault="0070222B" w:rsidP="0096652C">
      <w:pPr>
        <w:pStyle w:val="ListParagraph"/>
        <w:numPr>
          <w:ilvl w:val="0"/>
          <w:numId w:val="9"/>
        </w:numPr>
        <w:rPr>
          <w:rFonts w:ascii="Calibri" w:hAnsi="Calibri" w:cs="Calibri"/>
          <w:b/>
          <w:sz w:val="24"/>
        </w:rPr>
      </w:pPr>
      <w:r w:rsidRPr="0096652C">
        <w:rPr>
          <w:rFonts w:ascii="Calibri" w:hAnsi="Calibri" w:cs="Calibri"/>
          <w:b/>
          <w:sz w:val="24"/>
        </w:rPr>
        <w:t>Physical distancing in broadcast areas/media boxes</w:t>
      </w:r>
    </w:p>
    <w:p w:rsidR="009B1F47" w:rsidRPr="009B1F47" w:rsidRDefault="0070222B" w:rsidP="009B1F47">
      <w:pPr>
        <w:pStyle w:val="ListParagraph"/>
        <w:numPr>
          <w:ilvl w:val="0"/>
          <w:numId w:val="2"/>
        </w:numPr>
        <w:rPr>
          <w:rFonts w:ascii="Calibri" w:hAnsi="Calibri" w:cs="Calibri"/>
          <w:sz w:val="24"/>
        </w:rPr>
      </w:pPr>
      <w:r w:rsidRPr="009B1F47">
        <w:rPr>
          <w:rFonts w:ascii="Calibri" w:hAnsi="Calibri" w:cs="Calibri"/>
          <w:sz w:val="24"/>
        </w:rPr>
        <w:t>All media covering NSWRL matches must maintain a physical distance of 1.5 metres;</w:t>
      </w:r>
    </w:p>
    <w:p w:rsidR="009B1F47" w:rsidRDefault="0070222B" w:rsidP="009B1F47">
      <w:pPr>
        <w:pStyle w:val="ListParagraph"/>
        <w:numPr>
          <w:ilvl w:val="0"/>
          <w:numId w:val="2"/>
        </w:numPr>
        <w:rPr>
          <w:rFonts w:ascii="Calibri" w:hAnsi="Calibri" w:cs="Calibri"/>
          <w:sz w:val="24"/>
        </w:rPr>
      </w:pPr>
      <w:r w:rsidRPr="009B1F47">
        <w:rPr>
          <w:rFonts w:ascii="Calibri" w:hAnsi="Calibri" w:cs="Calibri"/>
          <w:sz w:val="24"/>
        </w:rPr>
        <w:t>Floor space within media areas is to be marked to ensure the requisite 1.5 metre social distancing is maintained;</w:t>
      </w:r>
    </w:p>
    <w:p w:rsidR="009B1F47" w:rsidRPr="009B1F47" w:rsidRDefault="0070222B" w:rsidP="009B1F47">
      <w:pPr>
        <w:pStyle w:val="ListParagraph"/>
        <w:numPr>
          <w:ilvl w:val="0"/>
          <w:numId w:val="2"/>
        </w:numPr>
        <w:rPr>
          <w:rFonts w:ascii="Calibri" w:hAnsi="Calibri" w:cs="Calibri"/>
          <w:sz w:val="24"/>
        </w:rPr>
      </w:pPr>
      <w:r w:rsidRPr="009B1F47">
        <w:rPr>
          <w:rFonts w:ascii="Calibri" w:hAnsi="Calibri" w:cs="Calibri"/>
          <w:sz w:val="24"/>
          <w:szCs w:val="24"/>
        </w:rPr>
        <w:t>Each media organisation must nominate a representative who is responsible for maintaining COVID-19 safe protocols for their team, including determining the maximum numbers allowed inside a broadcast area/media box;</w:t>
      </w:r>
    </w:p>
    <w:p w:rsidR="0096652C" w:rsidRPr="0096652C" w:rsidRDefault="0070222B" w:rsidP="0096652C">
      <w:pPr>
        <w:pStyle w:val="ListParagraph"/>
        <w:numPr>
          <w:ilvl w:val="0"/>
          <w:numId w:val="2"/>
        </w:numPr>
        <w:rPr>
          <w:rFonts w:ascii="Calibri" w:hAnsi="Calibri" w:cs="Calibri"/>
          <w:sz w:val="24"/>
        </w:rPr>
      </w:pPr>
      <w:r w:rsidRPr="009B1F47">
        <w:rPr>
          <w:rFonts w:ascii="Calibri" w:hAnsi="Calibri" w:cs="Calibri"/>
          <w:sz w:val="24"/>
          <w:szCs w:val="24"/>
        </w:rPr>
        <w:t>The maximum safe capacity cannot be exceeded for media areas.</w:t>
      </w:r>
    </w:p>
    <w:p w:rsidR="0096652C" w:rsidRPr="0096652C" w:rsidRDefault="0096652C" w:rsidP="0096652C">
      <w:pPr>
        <w:pStyle w:val="ListParagraph"/>
        <w:rPr>
          <w:rFonts w:ascii="Calibri" w:hAnsi="Calibri" w:cs="Calibri"/>
          <w:b/>
          <w:sz w:val="24"/>
        </w:rPr>
      </w:pPr>
    </w:p>
    <w:p w:rsidR="009B1F47" w:rsidRPr="0096652C" w:rsidRDefault="0070222B" w:rsidP="0096652C">
      <w:pPr>
        <w:pStyle w:val="ListParagraph"/>
        <w:numPr>
          <w:ilvl w:val="0"/>
          <w:numId w:val="9"/>
        </w:numPr>
        <w:rPr>
          <w:rFonts w:ascii="Calibri" w:hAnsi="Calibri" w:cs="Calibri"/>
          <w:b/>
          <w:sz w:val="24"/>
        </w:rPr>
      </w:pPr>
      <w:r w:rsidRPr="0096652C">
        <w:rPr>
          <w:rFonts w:ascii="Calibri" w:hAnsi="Calibri" w:cs="Calibri"/>
          <w:b/>
          <w:sz w:val="24"/>
        </w:rPr>
        <w:t>Handwashing and hygiene</w:t>
      </w:r>
    </w:p>
    <w:p w:rsidR="009B1F47" w:rsidRPr="009B1F47" w:rsidRDefault="0070222B" w:rsidP="009B1F47">
      <w:pPr>
        <w:pStyle w:val="ListParagraph"/>
        <w:numPr>
          <w:ilvl w:val="0"/>
          <w:numId w:val="3"/>
        </w:numPr>
        <w:rPr>
          <w:rFonts w:ascii="Calibri" w:hAnsi="Calibri" w:cs="Calibri"/>
          <w:b/>
          <w:sz w:val="24"/>
        </w:rPr>
      </w:pPr>
      <w:r w:rsidRPr="009B1F47">
        <w:rPr>
          <w:rFonts w:ascii="Calibri" w:hAnsi="Calibri" w:cs="Calibri"/>
          <w:sz w:val="24"/>
          <w:szCs w:val="24"/>
        </w:rPr>
        <w:t>Media must have hand sanitiser in their media areas;</w:t>
      </w:r>
    </w:p>
    <w:p w:rsidR="009B1F47" w:rsidRPr="009B1F47" w:rsidRDefault="0070222B" w:rsidP="009B1F47">
      <w:pPr>
        <w:pStyle w:val="ListParagraph"/>
        <w:numPr>
          <w:ilvl w:val="0"/>
          <w:numId w:val="3"/>
        </w:numPr>
        <w:rPr>
          <w:rFonts w:ascii="Calibri" w:hAnsi="Calibri" w:cs="Calibri"/>
          <w:b/>
          <w:sz w:val="24"/>
        </w:rPr>
      </w:pPr>
      <w:r w:rsidRPr="009B1F47">
        <w:rPr>
          <w:rFonts w:ascii="Calibri" w:hAnsi="Calibri" w:cs="Calibri"/>
          <w:sz w:val="24"/>
          <w:szCs w:val="24"/>
        </w:rPr>
        <w:t>Media must be aware of limiting the spread of germs, including by not touching their face, sneezing into their elbow, and staying home if feeling sick;</w:t>
      </w:r>
    </w:p>
    <w:p w:rsidR="0096652C" w:rsidRPr="0096652C" w:rsidRDefault="0070222B" w:rsidP="0096652C">
      <w:pPr>
        <w:pStyle w:val="ListParagraph"/>
        <w:numPr>
          <w:ilvl w:val="0"/>
          <w:numId w:val="3"/>
        </w:numPr>
        <w:rPr>
          <w:rFonts w:ascii="Calibri" w:hAnsi="Calibri" w:cs="Calibri"/>
          <w:b/>
          <w:sz w:val="24"/>
        </w:rPr>
      </w:pPr>
      <w:r w:rsidRPr="009B1F47">
        <w:rPr>
          <w:rFonts w:ascii="Calibri" w:hAnsi="Calibri" w:cs="Calibri"/>
          <w:sz w:val="24"/>
          <w:szCs w:val="24"/>
        </w:rPr>
        <w:t>Media must limit contact with others– no shaking hands or touching objects unless necessary.</w:t>
      </w:r>
    </w:p>
    <w:p w:rsidR="009B1F47" w:rsidRPr="0096652C" w:rsidRDefault="0070222B" w:rsidP="0096652C">
      <w:pPr>
        <w:pStyle w:val="ListParagraph"/>
        <w:numPr>
          <w:ilvl w:val="0"/>
          <w:numId w:val="9"/>
        </w:numPr>
        <w:rPr>
          <w:rFonts w:ascii="Calibri" w:hAnsi="Calibri" w:cs="Calibri"/>
          <w:b/>
          <w:sz w:val="24"/>
        </w:rPr>
      </w:pPr>
      <w:r w:rsidRPr="0096652C">
        <w:rPr>
          <w:rFonts w:ascii="Calibri" w:hAnsi="Calibri" w:cs="Calibri"/>
          <w:b/>
          <w:sz w:val="24"/>
        </w:rPr>
        <w:lastRenderedPageBreak/>
        <w:t>Cleaning</w:t>
      </w:r>
    </w:p>
    <w:p w:rsidR="009B1F47" w:rsidRPr="009B1F47" w:rsidRDefault="0070222B" w:rsidP="009B1F47">
      <w:pPr>
        <w:pStyle w:val="ListParagraph"/>
        <w:numPr>
          <w:ilvl w:val="0"/>
          <w:numId w:val="4"/>
        </w:numPr>
        <w:rPr>
          <w:rFonts w:ascii="Calibri" w:hAnsi="Calibri" w:cs="Calibri"/>
          <w:sz w:val="24"/>
        </w:rPr>
      </w:pPr>
      <w:r w:rsidRPr="009B1F47">
        <w:rPr>
          <w:rFonts w:ascii="Calibri" w:hAnsi="Calibri" w:cs="Calibri"/>
          <w:sz w:val="24"/>
        </w:rPr>
        <w:t>Media must ensure their work areas are cleaned with detergent or disinfectant before and after broadcast;</w:t>
      </w:r>
    </w:p>
    <w:p w:rsidR="0070222B" w:rsidRPr="009B1F47" w:rsidRDefault="0070222B" w:rsidP="009B1F47">
      <w:pPr>
        <w:pStyle w:val="ListParagraph"/>
        <w:numPr>
          <w:ilvl w:val="0"/>
          <w:numId w:val="4"/>
        </w:numPr>
        <w:rPr>
          <w:rFonts w:ascii="Calibri" w:hAnsi="Calibri" w:cs="Calibri"/>
          <w:sz w:val="24"/>
        </w:rPr>
      </w:pPr>
      <w:r w:rsidRPr="009B1F47">
        <w:rPr>
          <w:rFonts w:ascii="Calibri" w:hAnsi="Calibri" w:cs="Calibri"/>
          <w:sz w:val="24"/>
          <w:szCs w:val="24"/>
        </w:rPr>
        <w:t>Media are responsible for maintaining their personal property in a hygienic manner with disinfectant or disinfectant wipes, including sunglasses, mobile phones and iPads, etc.</w:t>
      </w:r>
    </w:p>
    <w:p w:rsidR="0096652C" w:rsidRPr="0096652C" w:rsidRDefault="0096652C" w:rsidP="0096652C">
      <w:pPr>
        <w:pStyle w:val="ListParagraph"/>
        <w:rPr>
          <w:rFonts w:ascii="Calibri" w:hAnsi="Calibri" w:cs="Calibri"/>
          <w:sz w:val="24"/>
        </w:rPr>
      </w:pPr>
    </w:p>
    <w:p w:rsidR="009B1F47" w:rsidRPr="0096652C" w:rsidRDefault="0070222B" w:rsidP="0096652C">
      <w:pPr>
        <w:pStyle w:val="ListParagraph"/>
        <w:numPr>
          <w:ilvl w:val="0"/>
          <w:numId w:val="9"/>
        </w:numPr>
        <w:rPr>
          <w:rFonts w:ascii="Calibri" w:hAnsi="Calibri" w:cs="Calibri"/>
          <w:sz w:val="24"/>
        </w:rPr>
      </w:pPr>
      <w:r w:rsidRPr="0096652C">
        <w:rPr>
          <w:rFonts w:ascii="Calibri" w:hAnsi="Calibri" w:cs="Calibri"/>
          <w:b/>
          <w:sz w:val="24"/>
        </w:rPr>
        <w:t>Match day attendance</w:t>
      </w:r>
    </w:p>
    <w:p w:rsidR="009B1F47" w:rsidRPr="009B1F47" w:rsidRDefault="0070222B" w:rsidP="009B1F47">
      <w:pPr>
        <w:pStyle w:val="ListParagraph"/>
        <w:numPr>
          <w:ilvl w:val="0"/>
          <w:numId w:val="5"/>
        </w:numPr>
        <w:rPr>
          <w:rFonts w:ascii="Calibri" w:hAnsi="Calibri" w:cs="Calibri"/>
          <w:sz w:val="24"/>
        </w:rPr>
      </w:pPr>
      <w:r w:rsidRPr="009B1F47">
        <w:rPr>
          <w:rFonts w:ascii="Calibri" w:hAnsi="Calibri" w:cs="Calibri"/>
          <w:sz w:val="24"/>
        </w:rPr>
        <w:t>Media accreditation will be managed by the NSWRL for all competitions and all media must register with the NSWRL when they attend a match;</w:t>
      </w:r>
    </w:p>
    <w:p w:rsidR="009B1F47" w:rsidRPr="009B1F47" w:rsidRDefault="0070222B" w:rsidP="009B1F47">
      <w:pPr>
        <w:pStyle w:val="ListParagraph"/>
        <w:numPr>
          <w:ilvl w:val="0"/>
          <w:numId w:val="5"/>
        </w:numPr>
        <w:rPr>
          <w:rFonts w:ascii="Calibri" w:hAnsi="Calibri" w:cs="Calibri"/>
          <w:sz w:val="24"/>
        </w:rPr>
      </w:pPr>
      <w:r w:rsidRPr="009B1F47">
        <w:rPr>
          <w:rFonts w:ascii="Calibri" w:hAnsi="Calibri" w:cs="Calibri"/>
          <w:sz w:val="24"/>
          <w:szCs w:val="24"/>
        </w:rPr>
        <w:t>Media must remain a minimum of 1.5 metres away from players, coaching staff and other club officials, match officials, and spectators;</w:t>
      </w:r>
    </w:p>
    <w:p w:rsidR="0070222B" w:rsidRPr="0096652C" w:rsidRDefault="0070222B" w:rsidP="0070222B">
      <w:pPr>
        <w:pStyle w:val="ListParagraph"/>
        <w:numPr>
          <w:ilvl w:val="0"/>
          <w:numId w:val="5"/>
        </w:numPr>
        <w:rPr>
          <w:rFonts w:ascii="Calibri" w:hAnsi="Calibri" w:cs="Calibri"/>
          <w:sz w:val="24"/>
        </w:rPr>
      </w:pPr>
      <w:r w:rsidRPr="009B1F47">
        <w:rPr>
          <w:rFonts w:ascii="Calibri" w:hAnsi="Calibri" w:cs="Calibri"/>
          <w:sz w:val="24"/>
          <w:szCs w:val="24"/>
        </w:rPr>
        <w:t>Media will be accommodated in allocated media facilities at venues, away from players, coaching staff and other club officials.</w:t>
      </w:r>
    </w:p>
    <w:p w:rsidR="0070222B" w:rsidRDefault="0070222B" w:rsidP="0070222B">
      <w:pPr>
        <w:rPr>
          <w:rFonts w:ascii="Calibri" w:hAnsi="Calibri" w:cs="Calibri"/>
          <w:b/>
          <w:sz w:val="24"/>
        </w:rPr>
      </w:pPr>
    </w:p>
    <w:p w:rsidR="009B1F47" w:rsidRPr="009B1F47" w:rsidRDefault="0070222B" w:rsidP="0096652C">
      <w:pPr>
        <w:pStyle w:val="ListParagraph"/>
        <w:numPr>
          <w:ilvl w:val="0"/>
          <w:numId w:val="9"/>
        </w:numPr>
        <w:rPr>
          <w:rFonts w:ascii="Calibri" w:hAnsi="Calibri" w:cs="Calibri"/>
          <w:sz w:val="24"/>
        </w:rPr>
      </w:pPr>
      <w:r w:rsidRPr="00A462A3">
        <w:rPr>
          <w:rFonts w:ascii="Calibri" w:hAnsi="Calibri" w:cs="Calibri"/>
          <w:b/>
          <w:sz w:val="24"/>
        </w:rPr>
        <w:t>Media access – match day and post-match</w:t>
      </w:r>
    </w:p>
    <w:p w:rsidR="009B1F47" w:rsidRPr="009B1F47" w:rsidRDefault="0070222B" w:rsidP="009B1F47">
      <w:pPr>
        <w:pStyle w:val="ListParagraph"/>
        <w:numPr>
          <w:ilvl w:val="0"/>
          <w:numId w:val="6"/>
        </w:numPr>
        <w:rPr>
          <w:rFonts w:ascii="Calibri" w:hAnsi="Calibri" w:cs="Calibri"/>
          <w:sz w:val="24"/>
        </w:rPr>
      </w:pPr>
      <w:r w:rsidRPr="009B1F47">
        <w:rPr>
          <w:rFonts w:ascii="Calibri" w:hAnsi="Calibri" w:cs="Calibri"/>
          <w:sz w:val="24"/>
        </w:rPr>
        <w:t>No media will be permitted inside the tunnel or dressing rooms;</w:t>
      </w:r>
    </w:p>
    <w:p w:rsidR="009B1F47" w:rsidRPr="009B1F47" w:rsidRDefault="0070222B" w:rsidP="009B1F47">
      <w:pPr>
        <w:pStyle w:val="ListParagraph"/>
        <w:numPr>
          <w:ilvl w:val="0"/>
          <w:numId w:val="6"/>
        </w:numPr>
        <w:rPr>
          <w:rFonts w:ascii="Calibri" w:hAnsi="Calibri" w:cs="Calibri"/>
          <w:sz w:val="24"/>
        </w:rPr>
      </w:pPr>
      <w:r w:rsidRPr="009B1F47">
        <w:rPr>
          <w:rFonts w:ascii="Calibri" w:hAnsi="Calibri" w:cs="Calibri"/>
          <w:sz w:val="24"/>
          <w:szCs w:val="24"/>
        </w:rPr>
        <w:t>Approved and accredited media can conduct post-match interviews in a Clean Zone area to be determined by the NSWRL but must remain 1.5 metres away from coaches and players;</w:t>
      </w:r>
    </w:p>
    <w:p w:rsidR="0070222B" w:rsidRPr="0096652C" w:rsidRDefault="0070222B" w:rsidP="0070222B">
      <w:pPr>
        <w:pStyle w:val="ListParagraph"/>
        <w:numPr>
          <w:ilvl w:val="0"/>
          <w:numId w:val="6"/>
        </w:numPr>
        <w:rPr>
          <w:rFonts w:ascii="Calibri" w:hAnsi="Calibri" w:cs="Calibri"/>
          <w:sz w:val="24"/>
        </w:rPr>
      </w:pPr>
      <w:r w:rsidRPr="009B1F47">
        <w:rPr>
          <w:rFonts w:ascii="Calibri" w:hAnsi="Calibri" w:cs="Calibri"/>
          <w:sz w:val="24"/>
          <w:szCs w:val="24"/>
        </w:rPr>
        <w:t>All equipment used by media for interviews must be clean.</w:t>
      </w:r>
    </w:p>
    <w:p w:rsidR="0070222B" w:rsidRDefault="0070222B" w:rsidP="0070222B">
      <w:pPr>
        <w:rPr>
          <w:rFonts w:ascii="Calibri" w:hAnsi="Calibri" w:cs="Calibri"/>
          <w:b/>
          <w:sz w:val="24"/>
        </w:rPr>
      </w:pPr>
    </w:p>
    <w:p w:rsidR="009B1F47" w:rsidRPr="009B1F47" w:rsidRDefault="0070222B" w:rsidP="0096652C">
      <w:pPr>
        <w:pStyle w:val="ListParagraph"/>
        <w:numPr>
          <w:ilvl w:val="0"/>
          <w:numId w:val="9"/>
        </w:numPr>
        <w:rPr>
          <w:rFonts w:ascii="Calibri" w:hAnsi="Calibri" w:cs="Calibri"/>
          <w:sz w:val="24"/>
        </w:rPr>
      </w:pPr>
      <w:r w:rsidRPr="00A462A3">
        <w:rPr>
          <w:rFonts w:ascii="Calibri" w:hAnsi="Calibri" w:cs="Calibri"/>
          <w:b/>
          <w:sz w:val="24"/>
        </w:rPr>
        <w:t>Print photographers</w:t>
      </w:r>
    </w:p>
    <w:p w:rsidR="009B1F47" w:rsidRPr="009B1F47" w:rsidRDefault="0070222B" w:rsidP="009B1F47">
      <w:pPr>
        <w:pStyle w:val="ListParagraph"/>
        <w:numPr>
          <w:ilvl w:val="0"/>
          <w:numId w:val="7"/>
        </w:numPr>
        <w:rPr>
          <w:rFonts w:ascii="Calibri" w:hAnsi="Calibri" w:cs="Calibri"/>
          <w:sz w:val="24"/>
        </w:rPr>
      </w:pPr>
      <w:r w:rsidRPr="009B1F47">
        <w:rPr>
          <w:rFonts w:ascii="Calibri" w:hAnsi="Calibri" w:cs="Calibri"/>
          <w:sz w:val="24"/>
        </w:rPr>
        <w:t>Only print photographers approved by the NSWRL will be permitted access to grounds to cover NSWRL competitions;</w:t>
      </w:r>
    </w:p>
    <w:p w:rsidR="0070222B" w:rsidRPr="0096652C" w:rsidRDefault="0070222B" w:rsidP="0070222B">
      <w:pPr>
        <w:pStyle w:val="ListParagraph"/>
        <w:numPr>
          <w:ilvl w:val="0"/>
          <w:numId w:val="7"/>
        </w:numPr>
        <w:rPr>
          <w:rFonts w:ascii="Calibri" w:hAnsi="Calibri" w:cs="Calibri"/>
          <w:sz w:val="24"/>
        </w:rPr>
      </w:pPr>
      <w:r w:rsidRPr="009B1F47">
        <w:rPr>
          <w:rFonts w:ascii="Calibri" w:hAnsi="Calibri" w:cs="Calibri"/>
          <w:sz w:val="24"/>
          <w:szCs w:val="24"/>
        </w:rPr>
        <w:t xml:space="preserve">Photographers must keep their equipment clean and must keep a safe distance of 1.5 metres </w:t>
      </w:r>
      <w:proofErr w:type="gramStart"/>
      <w:r w:rsidRPr="009B1F47">
        <w:rPr>
          <w:rFonts w:ascii="Calibri" w:hAnsi="Calibri" w:cs="Calibri"/>
          <w:sz w:val="24"/>
          <w:szCs w:val="24"/>
        </w:rPr>
        <w:t>at all times</w:t>
      </w:r>
      <w:proofErr w:type="gramEnd"/>
      <w:r w:rsidRPr="009B1F47">
        <w:rPr>
          <w:rFonts w:ascii="Calibri" w:hAnsi="Calibri" w:cs="Calibri"/>
          <w:sz w:val="24"/>
          <w:szCs w:val="24"/>
        </w:rPr>
        <w:t xml:space="preserve"> from players, club employees and officials, match officials and spectators.</w:t>
      </w:r>
    </w:p>
    <w:p w:rsidR="0070222B" w:rsidRPr="00793FAA" w:rsidRDefault="0070222B" w:rsidP="0070222B">
      <w:pPr>
        <w:rPr>
          <w:rFonts w:ascii="Calibri" w:hAnsi="Calibri" w:cs="Calibri"/>
          <w:sz w:val="24"/>
          <w:szCs w:val="24"/>
        </w:rPr>
      </w:pPr>
    </w:p>
    <w:p w:rsidR="009B1F47" w:rsidRPr="009B1F47" w:rsidRDefault="0070222B" w:rsidP="0096652C">
      <w:pPr>
        <w:pStyle w:val="ListParagraph"/>
        <w:numPr>
          <w:ilvl w:val="0"/>
          <w:numId w:val="9"/>
        </w:numPr>
        <w:rPr>
          <w:rFonts w:ascii="Calibri" w:hAnsi="Calibri" w:cs="Calibri"/>
          <w:sz w:val="24"/>
        </w:rPr>
      </w:pPr>
      <w:r w:rsidRPr="00A462A3">
        <w:rPr>
          <w:rFonts w:ascii="Calibri" w:hAnsi="Calibri" w:cs="Calibri"/>
          <w:b/>
          <w:sz w:val="24"/>
        </w:rPr>
        <w:t>Monitor symptoms</w:t>
      </w:r>
    </w:p>
    <w:p w:rsidR="009B1F47" w:rsidRPr="009B1F47" w:rsidRDefault="0070222B" w:rsidP="009B1F47">
      <w:pPr>
        <w:pStyle w:val="ListParagraph"/>
        <w:numPr>
          <w:ilvl w:val="0"/>
          <w:numId w:val="8"/>
        </w:numPr>
        <w:rPr>
          <w:rFonts w:ascii="Calibri" w:hAnsi="Calibri" w:cs="Calibri"/>
          <w:sz w:val="24"/>
        </w:rPr>
      </w:pPr>
      <w:r w:rsidRPr="009B1F47">
        <w:rPr>
          <w:rFonts w:ascii="Calibri" w:hAnsi="Calibri" w:cs="Calibri"/>
          <w:sz w:val="24"/>
        </w:rPr>
        <w:t>Media representatives must stay home if they are sick, and if they are displaying symptoms of COVID</w:t>
      </w:r>
      <w:r w:rsidRPr="009B1F47">
        <w:rPr>
          <w:rFonts w:ascii="Calibri" w:hAnsi="Calibri" w:cs="Calibri"/>
          <w:sz w:val="24"/>
        </w:rPr>
        <w:noBreakHyphen/>
        <w:t>19 ask them to call the National Coronavirus hotline (1800 020 080);</w:t>
      </w:r>
    </w:p>
    <w:p w:rsidR="00020468" w:rsidRPr="009B1F47" w:rsidRDefault="0070222B" w:rsidP="009B1F47">
      <w:pPr>
        <w:pStyle w:val="ListParagraph"/>
        <w:numPr>
          <w:ilvl w:val="0"/>
          <w:numId w:val="8"/>
        </w:numPr>
        <w:rPr>
          <w:rFonts w:ascii="Calibri" w:hAnsi="Calibri" w:cs="Calibri"/>
          <w:sz w:val="24"/>
        </w:rPr>
      </w:pPr>
      <w:r w:rsidRPr="009B1F47">
        <w:rPr>
          <w:rFonts w:ascii="Calibri" w:hAnsi="Calibri" w:cs="Calibri"/>
          <w:sz w:val="24"/>
          <w:szCs w:val="24"/>
        </w:rPr>
        <w:t>Media representatives must report to their employer if they are displaying symptoms of COVID</w:t>
      </w:r>
      <w:r w:rsidRPr="009B1F47">
        <w:rPr>
          <w:rFonts w:ascii="Calibri" w:hAnsi="Calibri" w:cs="Calibri"/>
          <w:sz w:val="24"/>
          <w:szCs w:val="24"/>
        </w:rPr>
        <w:noBreakHyphen/>
        <w:t>19, have been in close contact with a person who has COVID</w:t>
      </w:r>
      <w:r w:rsidRPr="009B1F47">
        <w:rPr>
          <w:rFonts w:ascii="Calibri" w:hAnsi="Calibri" w:cs="Calibri"/>
          <w:sz w:val="24"/>
          <w:szCs w:val="24"/>
        </w:rPr>
        <w:noBreakHyphen/>
        <w:t>19 or have been tested for COVID</w:t>
      </w:r>
      <w:r w:rsidRPr="009B1F47">
        <w:rPr>
          <w:rFonts w:ascii="Calibri" w:hAnsi="Calibri" w:cs="Calibri"/>
          <w:sz w:val="24"/>
          <w:szCs w:val="24"/>
        </w:rPr>
        <w:noBreakHyphen/>
      </w:r>
      <w:r w:rsidRPr="009B1F47">
        <w:rPr>
          <w:rFonts w:ascii="Calibri" w:hAnsi="Calibri" w:cs="Calibri"/>
          <w:sz w:val="24"/>
        </w:rPr>
        <w:t>19.</w:t>
      </w:r>
      <w:r w:rsidR="00A52048" w:rsidRPr="009B1F47">
        <w:t xml:space="preserve"> </w:t>
      </w:r>
    </w:p>
    <w:sectPr w:rsidR="00020468" w:rsidRPr="009B1F47" w:rsidSect="002740B5">
      <w:headerReference w:type="even" r:id="rId7"/>
      <w:headerReference w:type="default" r:id="rId8"/>
      <w:footerReference w:type="even" r:id="rId9"/>
      <w:footerReference w:type="default" r:id="rId10"/>
      <w:headerReference w:type="first" r:id="rId11"/>
      <w:footerReference w:type="first" r:id="rId12"/>
      <w:pgSz w:w="11900" w:h="16840" w:code="9"/>
      <w:pgMar w:top="1134"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399" w:rsidRDefault="003B1399">
      <w:pPr>
        <w:spacing w:after="0" w:line="240" w:lineRule="auto"/>
      </w:pPr>
      <w:r>
        <w:separator/>
      </w:r>
    </w:p>
  </w:endnote>
  <w:endnote w:type="continuationSeparator" w:id="0">
    <w:p w:rsidR="003B1399" w:rsidRDefault="003B1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LFont Regular">
    <w:altName w:val="Calibri"/>
    <w:panose1 w:val="00000000000000000000"/>
    <w:charset w:val="00"/>
    <w:family w:val="swiss"/>
    <w:notTrueType/>
    <w:pitch w:val="variable"/>
    <w:sig w:usb0="8000002F" w:usb1="5200204A" w:usb2="0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47" w:rsidRDefault="003B13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F6F" w:rsidRDefault="003B1399" w:rsidP="0065087D">
    <w:pPr>
      <w:pStyle w:val="Footer"/>
    </w:pPr>
  </w:p>
  <w:p w:rsidR="004B6F6F" w:rsidRDefault="003B1399" w:rsidP="0065087D">
    <w:pPr>
      <w:pStyle w:val="Footer"/>
    </w:pPr>
  </w:p>
  <w:p w:rsidR="004B6F6F" w:rsidRPr="0065087D" w:rsidRDefault="00A52048" w:rsidP="0065087D">
    <w:pPr>
      <w:pStyle w:val="Footer"/>
    </w:pPr>
    <w:r w:rsidRPr="000950CA">
      <w:t xml:space="preserve">Page </w:t>
    </w:r>
    <w:r w:rsidRPr="000950CA">
      <w:rPr>
        <w:noProof w:val="0"/>
      </w:rPr>
      <w:fldChar w:fldCharType="begin"/>
    </w:r>
    <w:r w:rsidRPr="000950CA">
      <w:instrText xml:space="preserve"> PAGE   \* MERGEFORMAT </w:instrText>
    </w:r>
    <w:r w:rsidRPr="000950CA">
      <w:rPr>
        <w:noProof w:val="0"/>
      </w:rPr>
      <w:fldChar w:fldCharType="separate"/>
    </w:r>
    <w:r w:rsidR="0096652C">
      <w:t>2</w:t>
    </w:r>
    <w:r w:rsidRPr="000950CA">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6F6F" w:rsidRDefault="003B1399">
    <w:pPr>
      <w:pStyle w:val="Footer"/>
    </w:pPr>
  </w:p>
  <w:p w:rsidR="004B6F6F" w:rsidRDefault="003B1399">
    <w:pPr>
      <w:pStyle w:val="Footer"/>
    </w:pPr>
  </w:p>
  <w:p w:rsidR="004B6F6F" w:rsidRDefault="003B1399">
    <w:pPr>
      <w:pStyle w:val="Footer"/>
    </w:pPr>
  </w:p>
  <w:p w:rsidR="004B6F6F" w:rsidRDefault="003B1399">
    <w:pPr>
      <w:pStyle w:val="Footer"/>
    </w:pPr>
  </w:p>
  <w:p w:rsidR="004B6F6F" w:rsidRDefault="003B1399">
    <w:pPr>
      <w:pStyle w:val="Footer"/>
    </w:pPr>
  </w:p>
  <w:p w:rsidR="004B6F6F" w:rsidRDefault="003B1399">
    <w:pPr>
      <w:pStyle w:val="Footer"/>
    </w:pPr>
  </w:p>
  <w:p w:rsidR="004B6F6F" w:rsidRDefault="003B13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399" w:rsidRDefault="003B1399">
      <w:pPr>
        <w:spacing w:after="0" w:line="240" w:lineRule="auto"/>
      </w:pPr>
      <w:r>
        <w:separator/>
      </w:r>
    </w:p>
  </w:footnote>
  <w:footnote w:type="continuationSeparator" w:id="0">
    <w:p w:rsidR="003B1399" w:rsidRDefault="003B1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047" w:rsidRDefault="003B13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1E9F" w:rsidRDefault="003B1399">
    <w:pPr>
      <w:pStyle w:val="Header"/>
    </w:pPr>
  </w:p>
  <w:p w:rsidR="002A3C0C" w:rsidRDefault="003B139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50CA" w:rsidRDefault="00A52048" w:rsidP="00477366">
    <w:pPr>
      <w:pStyle w:val="Header"/>
      <w:spacing w:after="2880"/>
    </w:pPr>
    <w:r>
      <w:rPr>
        <w:noProof/>
      </w:rPr>
      <w:drawing>
        <wp:anchor distT="0" distB="0" distL="114300" distR="114300" simplePos="0" relativeHeight="251659264" behindDoc="1" locked="0" layoutInCell="1" allowOverlap="1" wp14:anchorId="21EB3C0C" wp14:editId="586B5965">
          <wp:simplePos x="0" y="0"/>
          <wp:positionH relativeFrom="column">
            <wp:posOffset>-720090</wp:posOffset>
          </wp:positionH>
          <wp:positionV relativeFrom="paragraph">
            <wp:posOffset>-355998</wp:posOffset>
          </wp:positionV>
          <wp:extent cx="7558860" cy="106840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ead.png"/>
                  <pic:cNvPicPr/>
                </pic:nvPicPr>
                <pic:blipFill>
                  <a:blip r:embed="rId1">
                    <a:extLst>
                      <a:ext uri="{28A0092B-C50C-407E-A947-70E740481C1C}">
                        <a14:useLocalDpi xmlns:a14="http://schemas.microsoft.com/office/drawing/2010/main" val="0"/>
                      </a:ext>
                    </a:extLst>
                  </a:blip>
                  <a:stretch>
                    <a:fillRect/>
                  </a:stretch>
                </pic:blipFill>
                <pic:spPr>
                  <a:xfrm>
                    <a:off x="0" y="0"/>
                    <a:ext cx="7558860" cy="106840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4A97"/>
    <w:multiLevelType w:val="hybridMultilevel"/>
    <w:tmpl w:val="23086238"/>
    <w:lvl w:ilvl="0" w:tplc="7B000C0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059614A"/>
    <w:multiLevelType w:val="hybridMultilevel"/>
    <w:tmpl w:val="8A1A98CC"/>
    <w:lvl w:ilvl="0" w:tplc="6E760B7C">
      <w:start w:val="1"/>
      <w:numFmt w:val="decimal"/>
      <w:lvlText w:val="%1."/>
      <w:lvlJc w:val="left"/>
      <w:pPr>
        <w:ind w:left="644"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CE41250"/>
    <w:multiLevelType w:val="hybridMultilevel"/>
    <w:tmpl w:val="5B681CD4"/>
    <w:lvl w:ilvl="0" w:tplc="677C99B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20425DB"/>
    <w:multiLevelType w:val="hybridMultilevel"/>
    <w:tmpl w:val="F3407ED4"/>
    <w:lvl w:ilvl="0" w:tplc="FF700166">
      <w:start w:val="1"/>
      <w:numFmt w:val="lowerLetter"/>
      <w:lvlText w:val="(%1)"/>
      <w:lvlJc w:val="left"/>
      <w:pPr>
        <w:ind w:left="720" w:hanging="360"/>
      </w:pPr>
      <w:rPr>
        <w:rFonts w:ascii="Calibri" w:eastAsiaTheme="minorHAnsi" w:hAnsi="Calibri" w:cs="Calibr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2F6062"/>
    <w:multiLevelType w:val="hybridMultilevel"/>
    <w:tmpl w:val="B6BCE9D8"/>
    <w:lvl w:ilvl="0" w:tplc="850A499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410E49"/>
    <w:multiLevelType w:val="hybridMultilevel"/>
    <w:tmpl w:val="F9D637FA"/>
    <w:lvl w:ilvl="0" w:tplc="10B65CD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B375B3"/>
    <w:multiLevelType w:val="hybridMultilevel"/>
    <w:tmpl w:val="9B30EE90"/>
    <w:lvl w:ilvl="0" w:tplc="DF64A014">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4970752"/>
    <w:multiLevelType w:val="hybridMultilevel"/>
    <w:tmpl w:val="0150BEA0"/>
    <w:lvl w:ilvl="0" w:tplc="F514BD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3A2221"/>
    <w:multiLevelType w:val="hybridMultilevel"/>
    <w:tmpl w:val="9B663A18"/>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78536B4F"/>
    <w:multiLevelType w:val="hybridMultilevel"/>
    <w:tmpl w:val="0BC875CE"/>
    <w:lvl w:ilvl="0" w:tplc="C900A18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5"/>
  </w:num>
  <w:num w:numId="5">
    <w:abstractNumId w:val="7"/>
  </w:num>
  <w:num w:numId="6">
    <w:abstractNumId w:val="2"/>
  </w:num>
  <w:num w:numId="7">
    <w:abstractNumId w:val="4"/>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2B"/>
    <w:rsid w:val="00020468"/>
    <w:rsid w:val="003B1399"/>
    <w:rsid w:val="0070222B"/>
    <w:rsid w:val="0096652C"/>
    <w:rsid w:val="009B1F47"/>
    <w:rsid w:val="00A52048"/>
    <w:rsid w:val="00AB06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1AEE7"/>
  <w15:chartTrackingRefBased/>
  <w15:docId w15:val="{84675C8C-358E-4B52-AB91-2DE2653A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22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70222B"/>
    <w:pPr>
      <w:spacing w:line="240" w:lineRule="auto"/>
    </w:pPr>
    <w:rPr>
      <w:sz w:val="20"/>
      <w:szCs w:val="20"/>
    </w:rPr>
  </w:style>
  <w:style w:type="character" w:customStyle="1" w:styleId="CommentTextChar">
    <w:name w:val="Comment Text Char"/>
    <w:basedOn w:val="DefaultParagraphFont"/>
    <w:link w:val="CommentText"/>
    <w:uiPriority w:val="99"/>
    <w:semiHidden/>
    <w:rsid w:val="0070222B"/>
    <w:rPr>
      <w:sz w:val="20"/>
      <w:szCs w:val="20"/>
    </w:rPr>
  </w:style>
  <w:style w:type="character" w:styleId="CommentReference">
    <w:name w:val="annotation reference"/>
    <w:basedOn w:val="DefaultParagraphFont"/>
    <w:uiPriority w:val="99"/>
    <w:semiHidden/>
    <w:unhideWhenUsed/>
    <w:rsid w:val="0070222B"/>
    <w:rPr>
      <w:sz w:val="16"/>
      <w:szCs w:val="16"/>
    </w:rPr>
  </w:style>
  <w:style w:type="paragraph" w:styleId="Header">
    <w:name w:val="header"/>
    <w:basedOn w:val="Normal"/>
    <w:link w:val="HeaderChar"/>
    <w:uiPriority w:val="99"/>
    <w:unhideWhenUsed/>
    <w:rsid w:val="0070222B"/>
    <w:pPr>
      <w:tabs>
        <w:tab w:val="center" w:pos="4320"/>
        <w:tab w:val="right" w:pos="8640"/>
      </w:tabs>
      <w:spacing w:after="0" w:line="240" w:lineRule="auto"/>
    </w:pPr>
    <w:rPr>
      <w:rFonts w:ascii="RLFont Regular" w:hAnsi="RLFont Regular"/>
      <w:sz w:val="18"/>
      <w:szCs w:val="24"/>
      <w:lang w:val="en-US"/>
    </w:rPr>
  </w:style>
  <w:style w:type="character" w:customStyle="1" w:styleId="HeaderChar">
    <w:name w:val="Header Char"/>
    <w:basedOn w:val="DefaultParagraphFont"/>
    <w:link w:val="Header"/>
    <w:uiPriority w:val="99"/>
    <w:rsid w:val="0070222B"/>
    <w:rPr>
      <w:rFonts w:ascii="RLFont Regular" w:hAnsi="RLFont Regular"/>
      <w:sz w:val="18"/>
      <w:szCs w:val="24"/>
      <w:lang w:val="en-US"/>
    </w:rPr>
  </w:style>
  <w:style w:type="paragraph" w:styleId="Footer">
    <w:name w:val="footer"/>
    <w:basedOn w:val="Normal"/>
    <w:link w:val="FooterChar"/>
    <w:uiPriority w:val="99"/>
    <w:unhideWhenUsed/>
    <w:rsid w:val="0070222B"/>
    <w:pPr>
      <w:tabs>
        <w:tab w:val="center" w:pos="4320"/>
        <w:tab w:val="right" w:pos="8640"/>
      </w:tabs>
      <w:spacing w:after="0" w:line="240" w:lineRule="auto"/>
      <w:jc w:val="right"/>
    </w:pPr>
    <w:rPr>
      <w:rFonts w:ascii="RLFont Regular" w:hAnsi="RLFont Regular"/>
      <w:noProof/>
      <w:sz w:val="14"/>
      <w:szCs w:val="14"/>
      <w:lang w:val="en-US"/>
    </w:rPr>
  </w:style>
  <w:style w:type="character" w:customStyle="1" w:styleId="FooterChar">
    <w:name w:val="Footer Char"/>
    <w:basedOn w:val="DefaultParagraphFont"/>
    <w:link w:val="Footer"/>
    <w:uiPriority w:val="99"/>
    <w:rsid w:val="0070222B"/>
    <w:rPr>
      <w:rFonts w:ascii="RLFont Regular" w:hAnsi="RLFont Regular"/>
      <w:noProof/>
      <w:sz w:val="14"/>
      <w:szCs w:val="14"/>
      <w:lang w:val="en-US"/>
    </w:rPr>
  </w:style>
  <w:style w:type="paragraph" w:styleId="ListParagraph">
    <w:name w:val="List Paragraph"/>
    <w:basedOn w:val="Normal"/>
    <w:uiPriority w:val="34"/>
    <w:qFormat/>
    <w:rsid w:val="0070222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Honeysett</dc:creator>
  <cp:keywords/>
  <dc:description/>
  <cp:lastModifiedBy>Stuart Honeysett</cp:lastModifiedBy>
  <cp:revision>4</cp:revision>
  <dcterms:created xsi:type="dcterms:W3CDTF">2020-07-02T03:01:00Z</dcterms:created>
  <dcterms:modified xsi:type="dcterms:W3CDTF">2020-07-02T03:15:00Z</dcterms:modified>
</cp:coreProperties>
</file>